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24A22" w14:textId="77777777" w:rsidR="00E45179" w:rsidRPr="00CD23DD" w:rsidRDefault="00E45179" w:rsidP="00CD23DD">
      <w:pPr>
        <w:spacing w:after="0" w:line="240" w:lineRule="auto"/>
        <w:jc w:val="both"/>
        <w:rPr>
          <w:rFonts w:ascii="Arial Narrow" w:hAnsi="Arial Narrow" w:cs="Arial"/>
        </w:rPr>
      </w:pPr>
      <w:bookmarkStart w:id="0" w:name="_GoBack"/>
      <w:bookmarkEnd w:id="0"/>
    </w:p>
    <w:tbl>
      <w:tblPr>
        <w:tblpPr w:leftFromText="141" w:rightFromText="141" w:vertAnchor="text" w:horzAnchor="page" w:tblpX="6576" w:tblpY="117"/>
        <w:tblW w:w="4039" w:type="dxa"/>
        <w:tblCellMar>
          <w:left w:w="70" w:type="dxa"/>
          <w:right w:w="70" w:type="dxa"/>
        </w:tblCellMar>
        <w:tblLook w:val="04A0" w:firstRow="1" w:lastRow="0" w:firstColumn="1" w:lastColumn="0" w:noHBand="0" w:noVBand="1"/>
      </w:tblPr>
      <w:tblGrid>
        <w:gridCol w:w="2622"/>
        <w:gridCol w:w="1417"/>
      </w:tblGrid>
      <w:tr w:rsidR="00E45179" w:rsidRPr="0036238B" w14:paraId="259AD90F" w14:textId="77777777" w:rsidTr="00233A1D">
        <w:trPr>
          <w:trHeight w:val="300"/>
        </w:trPr>
        <w:tc>
          <w:tcPr>
            <w:tcW w:w="2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2C342" w14:textId="77777777" w:rsidR="00E45179" w:rsidRPr="00787D02" w:rsidRDefault="00E45179" w:rsidP="00415C25">
            <w:pPr>
              <w:spacing w:after="0" w:line="240" w:lineRule="auto"/>
              <w:rPr>
                <w:rFonts w:ascii="Arial" w:eastAsia="Times New Roman" w:hAnsi="Arial" w:cs="Arial"/>
                <w:b/>
                <w:bCs/>
                <w:color w:val="000000"/>
                <w:lang w:eastAsia="es-ES"/>
              </w:rPr>
            </w:pPr>
            <w:r w:rsidRPr="00787D02">
              <w:rPr>
                <w:rFonts w:ascii="Arial" w:eastAsia="Times New Roman" w:hAnsi="Arial" w:cs="Arial"/>
                <w:b/>
                <w:bCs/>
                <w:color w:val="000000"/>
                <w:lang w:eastAsia="es-ES"/>
              </w:rPr>
              <w:t>Fecha del CV</w:t>
            </w:r>
            <w:r w:rsidR="00415C25">
              <w:rPr>
                <w:rFonts w:ascii="Arial" w:eastAsia="Times New Roman" w:hAnsi="Arial" w:cs="Arial"/>
                <w:b/>
                <w:bCs/>
                <w:color w:val="000000"/>
                <w:lang w:eastAsia="es-ES"/>
              </w:rPr>
              <w:t>A</w:t>
            </w:r>
            <w:r w:rsidRPr="00787D02">
              <w:rPr>
                <w:rFonts w:ascii="Arial" w:eastAsia="Times New Roman" w:hAnsi="Arial" w:cs="Arial"/>
                <w:b/>
                <w:bCs/>
                <w:color w:val="000000"/>
                <w:lang w:eastAsia="es-ES"/>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6898AB3" w14:textId="017AD0C5" w:rsidR="00E45179" w:rsidRPr="00787D02" w:rsidRDefault="00E45179" w:rsidP="00540742">
            <w:pPr>
              <w:spacing w:after="0" w:line="240" w:lineRule="auto"/>
              <w:rPr>
                <w:rFonts w:ascii="Arial" w:eastAsia="Times New Roman" w:hAnsi="Arial" w:cs="Arial"/>
                <w:color w:val="000000"/>
                <w:lang w:eastAsia="es-ES"/>
              </w:rPr>
            </w:pPr>
            <w:r w:rsidRPr="00787D02">
              <w:rPr>
                <w:rFonts w:ascii="Arial" w:eastAsia="Times New Roman" w:hAnsi="Arial" w:cs="Arial"/>
                <w:color w:val="000000"/>
                <w:lang w:eastAsia="es-ES"/>
              </w:rPr>
              <w:t> </w:t>
            </w:r>
            <w:r w:rsidR="00366FEA">
              <w:rPr>
                <w:rFonts w:ascii="Arial" w:eastAsia="Times New Roman" w:hAnsi="Arial" w:cs="Arial"/>
                <w:color w:val="000000"/>
                <w:lang w:eastAsia="es-ES"/>
              </w:rPr>
              <w:t>202</w:t>
            </w:r>
            <w:r w:rsidR="00540742">
              <w:rPr>
                <w:rFonts w:ascii="Arial" w:eastAsia="Times New Roman" w:hAnsi="Arial" w:cs="Arial"/>
                <w:color w:val="000000"/>
                <w:lang w:eastAsia="es-ES"/>
              </w:rPr>
              <w:t>2</w:t>
            </w:r>
          </w:p>
        </w:tc>
      </w:tr>
    </w:tbl>
    <w:p w14:paraId="4085DABB" w14:textId="77777777" w:rsidR="00E45179" w:rsidRDefault="00E45179" w:rsidP="00787D02">
      <w:pPr>
        <w:spacing w:after="0" w:line="240" w:lineRule="auto"/>
        <w:rPr>
          <w:rFonts w:ascii="Arial" w:hAnsi="Arial" w:cs="Arial"/>
          <w:b/>
        </w:rPr>
      </w:pPr>
    </w:p>
    <w:p w14:paraId="6A25204E" w14:textId="77777777" w:rsidR="00787D02" w:rsidRPr="00787D02" w:rsidRDefault="006B2155" w:rsidP="00787D02">
      <w:pPr>
        <w:spacing w:after="0" w:line="240" w:lineRule="auto"/>
        <w:rPr>
          <w:rFonts w:ascii="Arial" w:hAnsi="Arial" w:cs="Arial"/>
          <w:b/>
        </w:rPr>
      </w:pPr>
      <w:r>
        <w:rPr>
          <w:rFonts w:ascii="Arial" w:hAnsi="Arial" w:cs="Arial"/>
          <w:b/>
        </w:rPr>
        <w:t xml:space="preserve">Parte </w:t>
      </w:r>
      <w:r w:rsidR="00787D02" w:rsidRPr="00787D02">
        <w:rPr>
          <w:rFonts w:ascii="Arial" w:hAnsi="Arial" w:cs="Arial"/>
          <w:b/>
        </w:rPr>
        <w:t>A.</w:t>
      </w:r>
      <w:r w:rsidR="00787D02">
        <w:rPr>
          <w:rFonts w:ascii="Arial" w:hAnsi="Arial" w:cs="Arial"/>
          <w:b/>
        </w:rPr>
        <w:t xml:space="preserve"> </w:t>
      </w:r>
      <w:r w:rsidR="00CD23DD">
        <w:rPr>
          <w:rFonts w:ascii="Arial" w:hAnsi="Arial" w:cs="Arial"/>
          <w:b/>
        </w:rPr>
        <w:t>DATOS PERSONALES</w:t>
      </w:r>
    </w:p>
    <w:tbl>
      <w:tblPr>
        <w:tblW w:w="9087" w:type="dxa"/>
        <w:tblInd w:w="55" w:type="dxa"/>
        <w:tblCellMar>
          <w:left w:w="70" w:type="dxa"/>
          <w:right w:w="70" w:type="dxa"/>
        </w:tblCellMar>
        <w:tblLook w:val="04A0" w:firstRow="1" w:lastRow="0" w:firstColumn="1" w:lastColumn="0" w:noHBand="0" w:noVBand="1"/>
      </w:tblPr>
      <w:tblGrid>
        <w:gridCol w:w="2380"/>
        <w:gridCol w:w="2120"/>
        <w:gridCol w:w="1752"/>
        <w:gridCol w:w="851"/>
        <w:gridCol w:w="1984"/>
      </w:tblGrid>
      <w:tr w:rsidR="00111777" w:rsidRPr="0036238B" w14:paraId="4CD00BCE" w14:textId="77777777" w:rsidTr="00B008BA">
        <w:trPr>
          <w:trHeight w:val="20"/>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55184" w14:textId="77777777" w:rsidR="00111777" w:rsidRPr="00111777" w:rsidRDefault="00111777" w:rsidP="00111777">
            <w:pPr>
              <w:spacing w:after="0" w:line="240" w:lineRule="auto"/>
              <w:rPr>
                <w:rFonts w:ascii="Arial" w:eastAsia="Times New Roman" w:hAnsi="Arial" w:cs="Arial"/>
                <w:bCs/>
                <w:color w:val="000000"/>
                <w:lang w:eastAsia="es-ES"/>
              </w:rPr>
            </w:pPr>
            <w:r w:rsidRPr="00111777">
              <w:rPr>
                <w:rFonts w:ascii="Arial" w:eastAsia="Times New Roman" w:hAnsi="Arial" w:cs="Arial"/>
                <w:bCs/>
                <w:color w:val="000000"/>
                <w:lang w:eastAsia="es-ES"/>
              </w:rPr>
              <w:t>Nombre y apellidos</w:t>
            </w:r>
          </w:p>
        </w:tc>
        <w:tc>
          <w:tcPr>
            <w:tcW w:w="6707" w:type="dxa"/>
            <w:gridSpan w:val="4"/>
            <w:tcBorders>
              <w:top w:val="single" w:sz="4" w:space="0" w:color="auto"/>
              <w:left w:val="nil"/>
              <w:bottom w:val="single" w:sz="4" w:space="0" w:color="auto"/>
              <w:right w:val="single" w:sz="4" w:space="0" w:color="auto"/>
            </w:tcBorders>
            <w:shd w:val="clear" w:color="auto" w:fill="auto"/>
            <w:vAlign w:val="center"/>
            <w:hideMark/>
          </w:tcPr>
          <w:p w14:paraId="3D24EE20" w14:textId="0D42B10C" w:rsidR="00111777" w:rsidRPr="00111777" w:rsidRDefault="007664E8" w:rsidP="00111777">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Miguel Rodríguez Blanco</w:t>
            </w:r>
          </w:p>
        </w:tc>
      </w:tr>
      <w:tr w:rsidR="00111777" w:rsidRPr="0036238B" w14:paraId="149626E1" w14:textId="77777777" w:rsidTr="001F3648">
        <w:trPr>
          <w:trHeight w:val="191"/>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461B0EE" w14:textId="77777777" w:rsidR="00111777" w:rsidRPr="00111777" w:rsidRDefault="00111777" w:rsidP="00111777">
            <w:pPr>
              <w:spacing w:after="0" w:line="240" w:lineRule="auto"/>
              <w:rPr>
                <w:rFonts w:ascii="Arial" w:eastAsia="Times New Roman" w:hAnsi="Arial" w:cs="Arial"/>
                <w:color w:val="000000"/>
                <w:lang w:eastAsia="es-ES"/>
              </w:rPr>
            </w:pPr>
            <w:r w:rsidRPr="00111777">
              <w:rPr>
                <w:rFonts w:ascii="Arial" w:eastAsia="Times New Roman" w:hAnsi="Arial" w:cs="Arial"/>
                <w:color w:val="000000"/>
                <w:lang w:eastAsia="es-ES"/>
              </w:rPr>
              <w:t>DNI/NIE/pasaporte</w:t>
            </w:r>
          </w:p>
        </w:tc>
        <w:tc>
          <w:tcPr>
            <w:tcW w:w="3872" w:type="dxa"/>
            <w:gridSpan w:val="2"/>
            <w:tcBorders>
              <w:top w:val="single" w:sz="4" w:space="0" w:color="auto"/>
              <w:left w:val="nil"/>
              <w:bottom w:val="single" w:sz="4" w:space="0" w:color="auto"/>
              <w:right w:val="single" w:sz="4" w:space="0" w:color="auto"/>
            </w:tcBorders>
            <w:shd w:val="clear" w:color="auto" w:fill="auto"/>
            <w:vAlign w:val="center"/>
            <w:hideMark/>
          </w:tcPr>
          <w:p w14:paraId="12CD8529" w14:textId="0BE83D2B" w:rsidR="00111777" w:rsidRPr="00111777" w:rsidRDefault="00111777" w:rsidP="00111777">
            <w:pPr>
              <w:spacing w:after="0" w:line="240" w:lineRule="auto"/>
              <w:rPr>
                <w:rFonts w:ascii="Arial" w:eastAsia="Times New Roman" w:hAnsi="Arial" w:cs="Arial"/>
                <w:color w:val="000000"/>
                <w:lang w:eastAsia="es-ES"/>
              </w:rPr>
            </w:pPr>
          </w:p>
        </w:tc>
        <w:tc>
          <w:tcPr>
            <w:tcW w:w="851" w:type="dxa"/>
            <w:tcBorders>
              <w:top w:val="nil"/>
              <w:left w:val="nil"/>
              <w:bottom w:val="single" w:sz="4" w:space="0" w:color="auto"/>
              <w:right w:val="single" w:sz="4" w:space="0" w:color="auto"/>
            </w:tcBorders>
            <w:shd w:val="clear" w:color="auto" w:fill="auto"/>
            <w:vAlign w:val="center"/>
            <w:hideMark/>
          </w:tcPr>
          <w:p w14:paraId="717A428B" w14:textId="77777777" w:rsidR="00111777" w:rsidRPr="00111777" w:rsidRDefault="00111777" w:rsidP="00111777">
            <w:pPr>
              <w:spacing w:after="0" w:line="240" w:lineRule="auto"/>
              <w:rPr>
                <w:rFonts w:ascii="Arial" w:eastAsia="Times New Roman" w:hAnsi="Arial" w:cs="Arial"/>
                <w:color w:val="000000"/>
                <w:lang w:eastAsia="es-ES"/>
              </w:rPr>
            </w:pPr>
            <w:r w:rsidRPr="00111777">
              <w:rPr>
                <w:rFonts w:ascii="Arial" w:eastAsia="Times New Roman" w:hAnsi="Arial" w:cs="Arial"/>
                <w:color w:val="000000"/>
                <w:lang w:eastAsia="es-ES"/>
              </w:rPr>
              <w:t>Edad</w:t>
            </w:r>
          </w:p>
        </w:tc>
        <w:tc>
          <w:tcPr>
            <w:tcW w:w="1984" w:type="dxa"/>
            <w:tcBorders>
              <w:top w:val="nil"/>
              <w:left w:val="nil"/>
              <w:bottom w:val="single" w:sz="4" w:space="0" w:color="auto"/>
              <w:right w:val="single" w:sz="4" w:space="0" w:color="auto"/>
            </w:tcBorders>
            <w:shd w:val="clear" w:color="auto" w:fill="auto"/>
            <w:vAlign w:val="center"/>
            <w:hideMark/>
          </w:tcPr>
          <w:p w14:paraId="7A57C7BA" w14:textId="440EEEB4" w:rsidR="00111777" w:rsidRPr="00111777" w:rsidRDefault="00111777" w:rsidP="00111777">
            <w:pPr>
              <w:spacing w:after="0" w:line="240" w:lineRule="auto"/>
              <w:rPr>
                <w:rFonts w:ascii="Arial" w:eastAsia="Times New Roman" w:hAnsi="Arial" w:cs="Arial"/>
                <w:color w:val="000000"/>
                <w:lang w:eastAsia="es-ES"/>
              </w:rPr>
            </w:pPr>
          </w:p>
        </w:tc>
      </w:tr>
      <w:tr w:rsidR="00111777" w:rsidRPr="0036238B" w14:paraId="5083755C" w14:textId="77777777" w:rsidTr="00B008BA">
        <w:trPr>
          <w:trHeight w:val="20"/>
        </w:trPr>
        <w:tc>
          <w:tcPr>
            <w:tcW w:w="450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F5E4666" w14:textId="77777777" w:rsidR="00111777" w:rsidRPr="00111777" w:rsidRDefault="00111777" w:rsidP="00111777">
            <w:pPr>
              <w:spacing w:after="0" w:line="240" w:lineRule="auto"/>
              <w:rPr>
                <w:rFonts w:ascii="Arial" w:eastAsia="Times New Roman" w:hAnsi="Arial" w:cs="Arial"/>
                <w:color w:val="000000"/>
                <w:lang w:eastAsia="es-ES"/>
              </w:rPr>
            </w:pPr>
            <w:r w:rsidRPr="00111777">
              <w:rPr>
                <w:rFonts w:ascii="Arial" w:eastAsia="Times New Roman" w:hAnsi="Arial" w:cs="Arial"/>
                <w:color w:val="000000"/>
                <w:lang w:eastAsia="es-ES"/>
              </w:rPr>
              <w:t>Núm. identificación del investigador</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3EBFADE4" w14:textId="77777777" w:rsidR="00111777" w:rsidRPr="00111777" w:rsidRDefault="00111777" w:rsidP="00111777">
            <w:pPr>
              <w:spacing w:after="0" w:line="240" w:lineRule="auto"/>
              <w:rPr>
                <w:rFonts w:ascii="Arial" w:eastAsia="Times New Roman" w:hAnsi="Arial" w:cs="Arial"/>
                <w:color w:val="000000"/>
                <w:lang w:eastAsia="es-ES"/>
              </w:rPr>
            </w:pPr>
            <w:r w:rsidRPr="00111777">
              <w:rPr>
                <w:rFonts w:ascii="Arial" w:eastAsia="Times New Roman" w:hAnsi="Arial" w:cs="Arial"/>
                <w:color w:val="000000"/>
                <w:lang w:eastAsia="es-ES"/>
              </w:rPr>
              <w:t>Researcher ID</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5A7EE0D0" w14:textId="77777777" w:rsidR="00111777" w:rsidRPr="00111777" w:rsidRDefault="00111777" w:rsidP="00111777">
            <w:pPr>
              <w:spacing w:after="0" w:line="240" w:lineRule="auto"/>
              <w:rPr>
                <w:rFonts w:ascii="Arial" w:eastAsia="Times New Roman" w:hAnsi="Arial" w:cs="Arial"/>
                <w:color w:val="000000"/>
                <w:lang w:eastAsia="es-ES"/>
              </w:rPr>
            </w:pPr>
            <w:r w:rsidRPr="00111777">
              <w:rPr>
                <w:rFonts w:ascii="Arial" w:eastAsia="Times New Roman" w:hAnsi="Arial" w:cs="Arial"/>
                <w:color w:val="000000"/>
                <w:lang w:eastAsia="es-ES"/>
              </w:rPr>
              <w:t> </w:t>
            </w:r>
          </w:p>
        </w:tc>
      </w:tr>
      <w:tr w:rsidR="00111777" w:rsidRPr="0036238B" w14:paraId="4599BA75" w14:textId="77777777" w:rsidTr="00B008BA">
        <w:trPr>
          <w:trHeight w:val="20"/>
        </w:trPr>
        <w:tc>
          <w:tcPr>
            <w:tcW w:w="4500" w:type="dxa"/>
            <w:gridSpan w:val="2"/>
            <w:vMerge/>
            <w:tcBorders>
              <w:top w:val="single" w:sz="4" w:space="0" w:color="auto"/>
              <w:left w:val="single" w:sz="4" w:space="0" w:color="auto"/>
              <w:bottom w:val="single" w:sz="4" w:space="0" w:color="000000"/>
              <w:right w:val="single" w:sz="4" w:space="0" w:color="000000"/>
            </w:tcBorders>
            <w:vAlign w:val="center"/>
            <w:hideMark/>
          </w:tcPr>
          <w:p w14:paraId="5E3A368B" w14:textId="77777777" w:rsidR="00111777" w:rsidRPr="00111777" w:rsidRDefault="00111777" w:rsidP="00111777">
            <w:pPr>
              <w:spacing w:after="0" w:line="240" w:lineRule="auto"/>
              <w:rPr>
                <w:rFonts w:ascii="Arial" w:eastAsia="Times New Roman" w:hAnsi="Arial" w:cs="Arial"/>
                <w:color w:val="000000"/>
                <w:lang w:eastAsia="es-ES"/>
              </w:rPr>
            </w:pP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7A4B5074" w14:textId="77777777" w:rsidR="00111777" w:rsidRPr="00111777" w:rsidRDefault="00111777" w:rsidP="00111777">
            <w:pPr>
              <w:spacing w:after="0" w:line="240" w:lineRule="auto"/>
              <w:rPr>
                <w:rFonts w:ascii="Arial" w:eastAsia="Times New Roman" w:hAnsi="Arial" w:cs="Arial"/>
                <w:color w:val="000000"/>
                <w:lang w:eastAsia="es-ES"/>
              </w:rPr>
            </w:pPr>
            <w:r w:rsidRPr="00111777">
              <w:rPr>
                <w:rFonts w:ascii="Arial" w:eastAsia="Times New Roman" w:hAnsi="Arial" w:cs="Arial"/>
                <w:color w:val="000000"/>
                <w:lang w:eastAsia="es-ES"/>
              </w:rPr>
              <w:t>Código Orcid</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365A69CD" w14:textId="55FB6B05" w:rsidR="00111777" w:rsidRPr="00540742" w:rsidRDefault="00111777" w:rsidP="00111777">
            <w:pPr>
              <w:spacing w:after="0" w:line="240" w:lineRule="auto"/>
              <w:rPr>
                <w:rFonts w:ascii="Arial" w:eastAsia="Times New Roman" w:hAnsi="Arial" w:cs="Arial"/>
                <w:b/>
                <w:color w:val="000000"/>
                <w:lang w:eastAsia="es-ES"/>
              </w:rPr>
            </w:pPr>
            <w:r w:rsidRPr="00111777">
              <w:rPr>
                <w:rFonts w:ascii="Arial" w:eastAsia="Times New Roman" w:hAnsi="Arial" w:cs="Arial"/>
                <w:color w:val="000000"/>
                <w:lang w:eastAsia="es-ES"/>
              </w:rPr>
              <w:t> </w:t>
            </w:r>
            <w:r w:rsidR="00540742" w:rsidRPr="00540742">
              <w:rPr>
                <w:rStyle w:val="Textoennegrita"/>
                <w:rFonts w:ascii="Arial" w:hAnsi="Arial" w:cs="Arial"/>
                <w:b w:val="0"/>
                <w:color w:val="000000"/>
                <w:spacing w:val="8"/>
                <w:shd w:val="clear" w:color="auto" w:fill="FFFFFF"/>
              </w:rPr>
              <w:t>0000-0002-3324-1789</w:t>
            </w:r>
          </w:p>
        </w:tc>
      </w:tr>
    </w:tbl>
    <w:p w14:paraId="3593044E" w14:textId="77777777" w:rsidR="00111777" w:rsidRDefault="00111777" w:rsidP="001406E4">
      <w:pPr>
        <w:spacing w:after="0" w:line="240" w:lineRule="auto"/>
        <w:rPr>
          <w:rFonts w:ascii="Arial" w:hAnsi="Arial" w:cs="Arial"/>
          <w:b/>
        </w:rPr>
      </w:pPr>
    </w:p>
    <w:p w14:paraId="6418EA18" w14:textId="77777777" w:rsidR="001406E4" w:rsidRPr="007D619F" w:rsidRDefault="00CD23DD" w:rsidP="001406E4">
      <w:pPr>
        <w:spacing w:after="0" w:line="240" w:lineRule="auto"/>
        <w:rPr>
          <w:rFonts w:ascii="Arial" w:hAnsi="Arial" w:cs="Arial"/>
        </w:rPr>
      </w:pPr>
      <w:r>
        <w:rPr>
          <w:rFonts w:ascii="Arial" w:hAnsi="Arial" w:cs="Arial"/>
          <w:b/>
        </w:rPr>
        <w:t xml:space="preserve">A.1. </w:t>
      </w:r>
      <w:r w:rsidR="001406E4" w:rsidRPr="007D619F">
        <w:rPr>
          <w:rFonts w:ascii="Arial" w:hAnsi="Arial" w:cs="Arial"/>
          <w:b/>
        </w:rPr>
        <w:t>Situación profesional actual</w:t>
      </w:r>
      <w:r w:rsidR="001406E4" w:rsidRPr="007D619F">
        <w:rPr>
          <w:rFonts w:ascii="Arial" w:hAnsi="Arial" w:cs="Arial"/>
        </w:rPr>
        <w:t xml:space="preserve"> </w:t>
      </w:r>
    </w:p>
    <w:tbl>
      <w:tblPr>
        <w:tblW w:w="9087" w:type="dxa"/>
        <w:tblInd w:w="55" w:type="dxa"/>
        <w:tblCellMar>
          <w:left w:w="70" w:type="dxa"/>
          <w:right w:w="70" w:type="dxa"/>
        </w:tblCellMar>
        <w:tblLook w:val="04A0" w:firstRow="1" w:lastRow="0" w:firstColumn="1" w:lastColumn="0" w:noHBand="0" w:noVBand="1"/>
      </w:tblPr>
      <w:tblGrid>
        <w:gridCol w:w="2386"/>
        <w:gridCol w:w="1508"/>
        <w:gridCol w:w="1933"/>
        <w:gridCol w:w="348"/>
        <w:gridCol w:w="1481"/>
        <w:gridCol w:w="1431"/>
      </w:tblGrid>
      <w:tr w:rsidR="00222357" w:rsidRPr="0036238B" w14:paraId="78706422" w14:textId="77777777" w:rsidTr="001F3648">
        <w:trPr>
          <w:trHeight w:val="20"/>
        </w:trPr>
        <w:tc>
          <w:tcPr>
            <w:tcW w:w="2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978AE" w14:textId="77777777" w:rsidR="00222357" w:rsidRPr="00222357" w:rsidRDefault="00222357" w:rsidP="00B008BA">
            <w:pPr>
              <w:spacing w:after="0" w:line="240" w:lineRule="auto"/>
              <w:rPr>
                <w:rFonts w:ascii="Arial" w:eastAsia="Times New Roman" w:hAnsi="Arial" w:cs="Arial"/>
                <w:color w:val="000000"/>
                <w:lang w:eastAsia="es-ES"/>
              </w:rPr>
            </w:pPr>
            <w:r w:rsidRPr="00222357">
              <w:rPr>
                <w:rFonts w:ascii="Arial" w:eastAsia="Times New Roman" w:hAnsi="Arial" w:cs="Arial"/>
                <w:color w:val="000000"/>
                <w:lang w:eastAsia="es-ES"/>
              </w:rPr>
              <w:t>Organismo</w:t>
            </w:r>
          </w:p>
        </w:tc>
        <w:tc>
          <w:tcPr>
            <w:tcW w:w="6701" w:type="dxa"/>
            <w:gridSpan w:val="5"/>
            <w:tcBorders>
              <w:top w:val="single" w:sz="4" w:space="0" w:color="auto"/>
              <w:left w:val="nil"/>
              <w:bottom w:val="single" w:sz="4" w:space="0" w:color="auto"/>
              <w:right w:val="single" w:sz="4" w:space="0" w:color="auto"/>
            </w:tcBorders>
            <w:shd w:val="clear" w:color="auto" w:fill="auto"/>
            <w:vAlign w:val="center"/>
          </w:tcPr>
          <w:p w14:paraId="73F77C81" w14:textId="230E9248" w:rsidR="00222357" w:rsidRPr="00222357" w:rsidRDefault="00540742" w:rsidP="00222357">
            <w:pPr>
              <w:spacing w:after="0" w:line="240" w:lineRule="auto"/>
              <w:jc w:val="center"/>
              <w:rPr>
                <w:rFonts w:ascii="Arial" w:eastAsia="Times New Roman" w:hAnsi="Arial" w:cs="Arial"/>
                <w:color w:val="000000"/>
                <w:lang w:eastAsia="es-ES"/>
              </w:rPr>
            </w:pPr>
            <w:r>
              <w:rPr>
                <w:rFonts w:ascii="Arial" w:eastAsia="Times New Roman" w:hAnsi="Arial" w:cs="Arial"/>
                <w:color w:val="000000"/>
                <w:lang w:eastAsia="es-ES"/>
              </w:rPr>
              <w:t>Universidad de Alcalá</w:t>
            </w:r>
          </w:p>
        </w:tc>
      </w:tr>
      <w:tr w:rsidR="00222357" w:rsidRPr="0036238B" w14:paraId="5073211E" w14:textId="77777777" w:rsidTr="001F3648">
        <w:trPr>
          <w:trHeight w:val="20"/>
        </w:trPr>
        <w:tc>
          <w:tcPr>
            <w:tcW w:w="2386" w:type="dxa"/>
            <w:tcBorders>
              <w:top w:val="nil"/>
              <w:left w:val="single" w:sz="4" w:space="0" w:color="auto"/>
              <w:bottom w:val="single" w:sz="4" w:space="0" w:color="auto"/>
              <w:right w:val="single" w:sz="4" w:space="0" w:color="auto"/>
            </w:tcBorders>
            <w:shd w:val="clear" w:color="auto" w:fill="auto"/>
            <w:vAlign w:val="center"/>
            <w:hideMark/>
          </w:tcPr>
          <w:p w14:paraId="0ABE758D" w14:textId="77777777" w:rsidR="00222357" w:rsidRPr="00222357" w:rsidRDefault="00222357" w:rsidP="00B008BA">
            <w:pPr>
              <w:spacing w:after="0" w:line="240" w:lineRule="auto"/>
              <w:rPr>
                <w:rFonts w:ascii="Arial" w:eastAsia="Times New Roman" w:hAnsi="Arial" w:cs="Arial"/>
                <w:color w:val="000000"/>
                <w:lang w:eastAsia="es-ES"/>
              </w:rPr>
            </w:pPr>
            <w:r w:rsidRPr="00222357">
              <w:rPr>
                <w:rFonts w:ascii="Arial" w:eastAsia="Times New Roman" w:hAnsi="Arial" w:cs="Arial"/>
                <w:color w:val="000000"/>
                <w:lang w:eastAsia="es-ES"/>
              </w:rPr>
              <w:t>D</w:t>
            </w:r>
            <w:r w:rsidR="00B008BA">
              <w:rPr>
                <w:rFonts w:ascii="Arial" w:eastAsia="Times New Roman" w:hAnsi="Arial" w:cs="Arial"/>
                <w:color w:val="000000"/>
                <w:lang w:eastAsia="es-ES"/>
              </w:rPr>
              <w:t>pto.</w:t>
            </w:r>
            <w:r w:rsidRPr="00222357">
              <w:rPr>
                <w:rFonts w:ascii="Arial" w:eastAsia="Times New Roman" w:hAnsi="Arial" w:cs="Arial"/>
                <w:color w:val="000000"/>
                <w:lang w:eastAsia="es-ES"/>
              </w:rPr>
              <w:t>/Centro</w:t>
            </w:r>
          </w:p>
        </w:tc>
        <w:tc>
          <w:tcPr>
            <w:tcW w:w="6701" w:type="dxa"/>
            <w:gridSpan w:val="5"/>
            <w:tcBorders>
              <w:top w:val="single" w:sz="4" w:space="0" w:color="auto"/>
              <w:left w:val="nil"/>
              <w:bottom w:val="single" w:sz="4" w:space="0" w:color="auto"/>
              <w:right w:val="single" w:sz="4" w:space="0" w:color="auto"/>
            </w:tcBorders>
            <w:shd w:val="clear" w:color="auto" w:fill="auto"/>
            <w:vAlign w:val="center"/>
          </w:tcPr>
          <w:p w14:paraId="47B045D0" w14:textId="2BAC6558" w:rsidR="00222357" w:rsidRPr="00222357" w:rsidRDefault="00540742" w:rsidP="00222357">
            <w:pPr>
              <w:spacing w:after="0" w:line="240" w:lineRule="auto"/>
              <w:jc w:val="center"/>
              <w:rPr>
                <w:rFonts w:ascii="Arial" w:eastAsia="Times New Roman" w:hAnsi="Arial" w:cs="Arial"/>
                <w:color w:val="000000"/>
                <w:lang w:eastAsia="es-ES"/>
              </w:rPr>
            </w:pPr>
            <w:r>
              <w:rPr>
                <w:rFonts w:ascii="Arial" w:eastAsia="Times New Roman" w:hAnsi="Arial" w:cs="Arial"/>
                <w:color w:val="000000"/>
                <w:lang w:eastAsia="es-ES"/>
              </w:rPr>
              <w:t>Ciencias Jurídicas/Facultad de Derecho</w:t>
            </w:r>
          </w:p>
        </w:tc>
      </w:tr>
      <w:tr w:rsidR="00222357" w:rsidRPr="0036238B" w14:paraId="7472F09B" w14:textId="77777777" w:rsidTr="001F3648">
        <w:trPr>
          <w:trHeight w:val="20"/>
        </w:trPr>
        <w:tc>
          <w:tcPr>
            <w:tcW w:w="2386" w:type="dxa"/>
            <w:tcBorders>
              <w:top w:val="nil"/>
              <w:left w:val="single" w:sz="4" w:space="0" w:color="auto"/>
              <w:bottom w:val="single" w:sz="4" w:space="0" w:color="auto"/>
              <w:right w:val="single" w:sz="4" w:space="0" w:color="auto"/>
            </w:tcBorders>
            <w:shd w:val="clear" w:color="auto" w:fill="auto"/>
            <w:vAlign w:val="center"/>
            <w:hideMark/>
          </w:tcPr>
          <w:p w14:paraId="6BCA4C98" w14:textId="77777777" w:rsidR="00222357" w:rsidRPr="00222357" w:rsidRDefault="00222357" w:rsidP="00222357">
            <w:pPr>
              <w:spacing w:after="0" w:line="240" w:lineRule="auto"/>
              <w:rPr>
                <w:rFonts w:ascii="Arial" w:eastAsia="Times New Roman" w:hAnsi="Arial" w:cs="Arial"/>
                <w:color w:val="000000"/>
                <w:lang w:eastAsia="es-ES"/>
              </w:rPr>
            </w:pPr>
            <w:r w:rsidRPr="00222357">
              <w:rPr>
                <w:rFonts w:ascii="Arial" w:eastAsia="Times New Roman" w:hAnsi="Arial" w:cs="Arial"/>
                <w:color w:val="000000"/>
                <w:lang w:eastAsia="es-ES"/>
              </w:rPr>
              <w:t>Dirección</w:t>
            </w:r>
          </w:p>
        </w:tc>
        <w:tc>
          <w:tcPr>
            <w:tcW w:w="6701" w:type="dxa"/>
            <w:gridSpan w:val="5"/>
            <w:tcBorders>
              <w:top w:val="single" w:sz="4" w:space="0" w:color="auto"/>
              <w:left w:val="nil"/>
              <w:bottom w:val="single" w:sz="4" w:space="0" w:color="auto"/>
              <w:right w:val="single" w:sz="4" w:space="0" w:color="auto"/>
            </w:tcBorders>
            <w:shd w:val="clear" w:color="auto" w:fill="auto"/>
            <w:vAlign w:val="center"/>
          </w:tcPr>
          <w:p w14:paraId="4AE9551C" w14:textId="32E9C74A" w:rsidR="00222357" w:rsidRPr="00222357" w:rsidRDefault="00540742" w:rsidP="00540742">
            <w:pPr>
              <w:spacing w:after="0" w:line="240" w:lineRule="auto"/>
              <w:jc w:val="center"/>
              <w:rPr>
                <w:rFonts w:ascii="Arial" w:eastAsia="Times New Roman" w:hAnsi="Arial" w:cs="Arial"/>
                <w:color w:val="000000"/>
                <w:lang w:eastAsia="es-ES"/>
              </w:rPr>
            </w:pPr>
            <w:r>
              <w:rPr>
                <w:rFonts w:ascii="Arial" w:eastAsia="Times New Roman" w:hAnsi="Arial" w:cs="Arial"/>
                <w:color w:val="000000"/>
                <w:lang w:eastAsia="es-ES"/>
              </w:rPr>
              <w:t xml:space="preserve">Calle Libreros, 27. 28801. Alcalá de Henares </w:t>
            </w:r>
          </w:p>
        </w:tc>
      </w:tr>
      <w:tr w:rsidR="003275A9" w:rsidRPr="0036238B" w14:paraId="74E52A96" w14:textId="77777777" w:rsidTr="001F3648">
        <w:trPr>
          <w:trHeight w:val="20"/>
        </w:trPr>
        <w:tc>
          <w:tcPr>
            <w:tcW w:w="2386" w:type="dxa"/>
            <w:tcBorders>
              <w:top w:val="nil"/>
              <w:left w:val="single" w:sz="4" w:space="0" w:color="auto"/>
              <w:bottom w:val="single" w:sz="4" w:space="0" w:color="auto"/>
              <w:right w:val="single" w:sz="4" w:space="0" w:color="auto"/>
            </w:tcBorders>
            <w:shd w:val="clear" w:color="auto" w:fill="auto"/>
            <w:vAlign w:val="center"/>
            <w:hideMark/>
          </w:tcPr>
          <w:p w14:paraId="7885578D" w14:textId="77777777" w:rsidR="00222357" w:rsidRPr="00222357" w:rsidRDefault="00222357" w:rsidP="00222357">
            <w:pPr>
              <w:spacing w:after="0" w:line="240" w:lineRule="auto"/>
              <w:rPr>
                <w:rFonts w:ascii="Arial" w:eastAsia="Times New Roman" w:hAnsi="Arial" w:cs="Arial"/>
                <w:color w:val="000000"/>
                <w:lang w:eastAsia="es-ES"/>
              </w:rPr>
            </w:pPr>
            <w:r w:rsidRPr="00222357">
              <w:rPr>
                <w:rFonts w:ascii="Arial" w:eastAsia="Times New Roman" w:hAnsi="Arial" w:cs="Arial"/>
                <w:color w:val="000000"/>
                <w:lang w:eastAsia="es-ES"/>
              </w:rPr>
              <w:t>Teléfono</w:t>
            </w:r>
          </w:p>
        </w:tc>
        <w:tc>
          <w:tcPr>
            <w:tcW w:w="1508" w:type="dxa"/>
            <w:tcBorders>
              <w:top w:val="nil"/>
              <w:left w:val="nil"/>
              <w:bottom w:val="single" w:sz="4" w:space="0" w:color="auto"/>
              <w:right w:val="single" w:sz="4" w:space="0" w:color="auto"/>
            </w:tcBorders>
            <w:shd w:val="clear" w:color="auto" w:fill="auto"/>
            <w:vAlign w:val="center"/>
          </w:tcPr>
          <w:p w14:paraId="2E7CB622" w14:textId="1D0302CE" w:rsidR="00222357" w:rsidRPr="00714B74" w:rsidRDefault="00222357" w:rsidP="003275A9">
            <w:pPr>
              <w:spacing w:after="0" w:line="240" w:lineRule="auto"/>
              <w:rPr>
                <w:rFonts w:ascii="Arial" w:eastAsia="Times New Roman" w:hAnsi="Arial" w:cs="Arial"/>
                <w:color w:val="000000"/>
                <w:lang w:eastAsia="es-ES"/>
              </w:rPr>
            </w:pPr>
          </w:p>
        </w:tc>
        <w:tc>
          <w:tcPr>
            <w:tcW w:w="1933" w:type="dxa"/>
            <w:tcBorders>
              <w:top w:val="nil"/>
              <w:left w:val="nil"/>
              <w:bottom w:val="single" w:sz="4" w:space="0" w:color="auto"/>
              <w:right w:val="single" w:sz="4" w:space="0" w:color="auto"/>
            </w:tcBorders>
            <w:shd w:val="clear" w:color="auto" w:fill="auto"/>
            <w:vAlign w:val="center"/>
          </w:tcPr>
          <w:p w14:paraId="0163FE36" w14:textId="677F62ED" w:rsidR="00222357" w:rsidRPr="00714B74" w:rsidRDefault="00222357" w:rsidP="00D95D25">
            <w:pPr>
              <w:spacing w:after="0" w:line="240" w:lineRule="auto"/>
              <w:rPr>
                <w:rFonts w:ascii="Arial" w:eastAsia="Times New Roman" w:hAnsi="Arial" w:cs="Arial"/>
                <w:color w:val="000000"/>
                <w:lang w:eastAsia="es-ES"/>
              </w:rPr>
            </w:pPr>
          </w:p>
        </w:tc>
        <w:tc>
          <w:tcPr>
            <w:tcW w:w="3260" w:type="dxa"/>
            <w:gridSpan w:val="3"/>
            <w:tcBorders>
              <w:top w:val="single" w:sz="4" w:space="0" w:color="auto"/>
              <w:left w:val="nil"/>
              <w:bottom w:val="single" w:sz="4" w:space="0" w:color="auto"/>
              <w:right w:val="single" w:sz="4" w:space="0" w:color="auto"/>
            </w:tcBorders>
            <w:shd w:val="clear" w:color="auto" w:fill="auto"/>
            <w:vAlign w:val="center"/>
          </w:tcPr>
          <w:p w14:paraId="741C1882" w14:textId="7A55B1F3" w:rsidR="00222357" w:rsidRPr="00222357" w:rsidRDefault="00222357" w:rsidP="00222357">
            <w:pPr>
              <w:spacing w:after="0" w:line="240" w:lineRule="auto"/>
              <w:rPr>
                <w:rFonts w:eastAsia="Times New Roman"/>
                <w:color w:val="0000FF"/>
                <w:u w:val="single"/>
                <w:lang w:eastAsia="es-ES"/>
              </w:rPr>
            </w:pPr>
          </w:p>
        </w:tc>
      </w:tr>
      <w:tr w:rsidR="00222357" w:rsidRPr="0036238B" w14:paraId="71A1395A" w14:textId="77777777" w:rsidTr="0036238B">
        <w:trPr>
          <w:trHeight w:val="20"/>
        </w:trPr>
        <w:tc>
          <w:tcPr>
            <w:tcW w:w="2386" w:type="dxa"/>
            <w:tcBorders>
              <w:top w:val="nil"/>
              <w:left w:val="single" w:sz="4" w:space="0" w:color="auto"/>
              <w:bottom w:val="single" w:sz="4" w:space="0" w:color="auto"/>
              <w:right w:val="single" w:sz="4" w:space="0" w:color="auto"/>
            </w:tcBorders>
            <w:shd w:val="clear" w:color="auto" w:fill="auto"/>
            <w:vAlign w:val="center"/>
            <w:hideMark/>
          </w:tcPr>
          <w:p w14:paraId="169FAF83" w14:textId="77777777" w:rsidR="00222357" w:rsidRPr="00222357" w:rsidRDefault="00222357" w:rsidP="00222357">
            <w:pPr>
              <w:spacing w:after="0" w:line="240" w:lineRule="auto"/>
              <w:rPr>
                <w:rFonts w:ascii="Arial" w:eastAsia="Times New Roman" w:hAnsi="Arial" w:cs="Arial"/>
                <w:color w:val="000000"/>
                <w:lang w:eastAsia="es-ES"/>
              </w:rPr>
            </w:pPr>
            <w:r w:rsidRPr="00222357">
              <w:rPr>
                <w:rFonts w:ascii="Arial" w:eastAsia="Times New Roman" w:hAnsi="Arial" w:cs="Arial"/>
                <w:color w:val="000000"/>
                <w:lang w:eastAsia="es-ES"/>
              </w:rPr>
              <w:t>Categoría profesional</w:t>
            </w:r>
          </w:p>
        </w:tc>
        <w:tc>
          <w:tcPr>
            <w:tcW w:w="3789" w:type="dxa"/>
            <w:gridSpan w:val="3"/>
            <w:tcBorders>
              <w:top w:val="single" w:sz="4" w:space="0" w:color="auto"/>
              <w:left w:val="nil"/>
              <w:bottom w:val="single" w:sz="4" w:space="0" w:color="auto"/>
              <w:right w:val="single" w:sz="4" w:space="0" w:color="auto"/>
            </w:tcBorders>
            <w:shd w:val="clear" w:color="auto" w:fill="auto"/>
            <w:vAlign w:val="center"/>
            <w:hideMark/>
          </w:tcPr>
          <w:p w14:paraId="071CE12D" w14:textId="77777777" w:rsidR="00222357" w:rsidRPr="00714B74" w:rsidRDefault="00714B74" w:rsidP="00222357">
            <w:pPr>
              <w:spacing w:after="0" w:line="240" w:lineRule="auto"/>
              <w:jc w:val="center"/>
              <w:rPr>
                <w:rFonts w:ascii="Arial" w:eastAsia="Times New Roman" w:hAnsi="Arial" w:cs="Arial"/>
                <w:color w:val="000000"/>
                <w:lang w:eastAsia="es-ES"/>
              </w:rPr>
            </w:pPr>
            <w:r w:rsidRPr="00714B74">
              <w:rPr>
                <w:rFonts w:ascii="Arial" w:eastAsia="Times New Roman" w:hAnsi="Arial" w:cs="Arial"/>
                <w:color w:val="000000"/>
                <w:lang w:eastAsia="es-ES"/>
              </w:rPr>
              <w:t>Catedrático de Universidad</w:t>
            </w:r>
            <w:r w:rsidR="00222357" w:rsidRPr="00714B74">
              <w:rPr>
                <w:rFonts w:ascii="Arial" w:eastAsia="Times New Roman" w:hAnsi="Arial" w:cs="Arial"/>
                <w:color w:val="000000"/>
                <w:lang w:eastAsia="es-ES"/>
              </w:rPr>
              <w:t> </w:t>
            </w:r>
          </w:p>
        </w:tc>
        <w:tc>
          <w:tcPr>
            <w:tcW w:w="1481" w:type="dxa"/>
            <w:tcBorders>
              <w:top w:val="nil"/>
              <w:left w:val="nil"/>
              <w:bottom w:val="single" w:sz="4" w:space="0" w:color="auto"/>
              <w:right w:val="single" w:sz="4" w:space="0" w:color="auto"/>
            </w:tcBorders>
            <w:shd w:val="clear" w:color="auto" w:fill="auto"/>
            <w:vAlign w:val="center"/>
            <w:hideMark/>
          </w:tcPr>
          <w:p w14:paraId="79F731BE" w14:textId="77777777" w:rsidR="00222357" w:rsidRPr="00222357" w:rsidRDefault="00B008BA" w:rsidP="00B008BA">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Fecha inicio</w:t>
            </w:r>
          </w:p>
        </w:tc>
        <w:tc>
          <w:tcPr>
            <w:tcW w:w="1431" w:type="dxa"/>
            <w:tcBorders>
              <w:top w:val="nil"/>
              <w:left w:val="nil"/>
              <w:bottom w:val="single" w:sz="4" w:space="0" w:color="auto"/>
              <w:right w:val="single" w:sz="4" w:space="0" w:color="auto"/>
            </w:tcBorders>
            <w:shd w:val="clear" w:color="auto" w:fill="auto"/>
            <w:vAlign w:val="center"/>
          </w:tcPr>
          <w:p w14:paraId="1B3C4148" w14:textId="77777777" w:rsidR="00090E15" w:rsidRPr="00222357" w:rsidRDefault="00714B74" w:rsidP="00222357">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26/02/2008</w:t>
            </w:r>
          </w:p>
        </w:tc>
      </w:tr>
      <w:tr w:rsidR="00222357" w:rsidRPr="0036238B" w14:paraId="3EDFC3E6" w14:textId="77777777" w:rsidTr="0036238B">
        <w:trPr>
          <w:trHeight w:val="20"/>
        </w:trPr>
        <w:tc>
          <w:tcPr>
            <w:tcW w:w="2386" w:type="dxa"/>
            <w:tcBorders>
              <w:top w:val="nil"/>
              <w:left w:val="single" w:sz="4" w:space="0" w:color="auto"/>
              <w:bottom w:val="single" w:sz="4" w:space="0" w:color="auto"/>
              <w:right w:val="single" w:sz="4" w:space="0" w:color="auto"/>
            </w:tcBorders>
            <w:shd w:val="clear" w:color="auto" w:fill="auto"/>
            <w:vAlign w:val="center"/>
            <w:hideMark/>
          </w:tcPr>
          <w:p w14:paraId="51221580" w14:textId="77777777" w:rsidR="00222357" w:rsidRPr="00222357" w:rsidRDefault="00222357" w:rsidP="00B008BA">
            <w:pPr>
              <w:spacing w:after="0" w:line="240" w:lineRule="auto"/>
              <w:rPr>
                <w:rFonts w:ascii="Arial" w:eastAsia="Times New Roman" w:hAnsi="Arial" w:cs="Arial"/>
                <w:color w:val="000000"/>
                <w:lang w:eastAsia="es-ES"/>
              </w:rPr>
            </w:pPr>
            <w:r w:rsidRPr="00222357">
              <w:rPr>
                <w:rFonts w:ascii="Arial" w:eastAsia="Times New Roman" w:hAnsi="Arial" w:cs="Arial"/>
                <w:color w:val="000000"/>
                <w:lang w:eastAsia="es-ES"/>
              </w:rPr>
              <w:t>Espec</w:t>
            </w:r>
            <w:r w:rsidR="00B008BA">
              <w:rPr>
                <w:rFonts w:ascii="Arial" w:eastAsia="Times New Roman" w:hAnsi="Arial" w:cs="Arial"/>
                <w:color w:val="000000"/>
                <w:lang w:eastAsia="es-ES"/>
              </w:rPr>
              <w:t>. c</w:t>
            </w:r>
            <w:r w:rsidRPr="00222357">
              <w:rPr>
                <w:rFonts w:ascii="Arial" w:eastAsia="Times New Roman" w:hAnsi="Arial" w:cs="Arial"/>
                <w:color w:val="000000"/>
                <w:lang w:eastAsia="es-ES"/>
              </w:rPr>
              <w:t xml:space="preserve">ód. </w:t>
            </w:r>
            <w:r w:rsidR="00B008BA">
              <w:rPr>
                <w:rFonts w:ascii="Arial" w:eastAsia="Times New Roman" w:hAnsi="Arial" w:cs="Arial"/>
                <w:color w:val="000000"/>
                <w:lang w:eastAsia="es-ES"/>
              </w:rPr>
              <w:t>U</w:t>
            </w:r>
            <w:r w:rsidRPr="00222357">
              <w:rPr>
                <w:rFonts w:ascii="Arial" w:eastAsia="Times New Roman" w:hAnsi="Arial" w:cs="Arial"/>
                <w:color w:val="000000"/>
                <w:lang w:eastAsia="es-ES"/>
              </w:rPr>
              <w:t>NESCO</w:t>
            </w:r>
          </w:p>
        </w:tc>
        <w:tc>
          <w:tcPr>
            <w:tcW w:w="6701" w:type="dxa"/>
            <w:gridSpan w:val="5"/>
            <w:tcBorders>
              <w:top w:val="single" w:sz="4" w:space="0" w:color="auto"/>
              <w:left w:val="nil"/>
              <w:bottom w:val="single" w:sz="4" w:space="0" w:color="auto"/>
              <w:right w:val="single" w:sz="4" w:space="0" w:color="auto"/>
            </w:tcBorders>
            <w:shd w:val="clear" w:color="auto" w:fill="auto"/>
            <w:vAlign w:val="center"/>
            <w:hideMark/>
          </w:tcPr>
          <w:p w14:paraId="239FA73E" w14:textId="77777777" w:rsidR="00222357" w:rsidRPr="00714B74" w:rsidRDefault="00714B74" w:rsidP="00222357">
            <w:pPr>
              <w:spacing w:after="0" w:line="240" w:lineRule="auto"/>
              <w:jc w:val="center"/>
              <w:rPr>
                <w:rFonts w:ascii="Arial" w:eastAsia="Times New Roman" w:hAnsi="Arial" w:cs="Arial"/>
                <w:color w:val="000000"/>
                <w:lang w:eastAsia="es-ES"/>
              </w:rPr>
            </w:pPr>
            <w:r w:rsidRPr="00714B74">
              <w:rPr>
                <w:rFonts w:ascii="Arial" w:hAnsi="Arial" w:cs="Arial"/>
              </w:rPr>
              <w:t>560599 (Derecho Eclesiástico del Estado).</w:t>
            </w:r>
            <w:r w:rsidR="00222357" w:rsidRPr="00714B74">
              <w:rPr>
                <w:rFonts w:ascii="Arial" w:eastAsia="Times New Roman" w:hAnsi="Arial" w:cs="Arial"/>
                <w:color w:val="000000"/>
                <w:lang w:eastAsia="es-ES"/>
              </w:rPr>
              <w:t> </w:t>
            </w:r>
          </w:p>
        </w:tc>
      </w:tr>
      <w:tr w:rsidR="00222357" w:rsidRPr="0036238B" w14:paraId="37980165" w14:textId="77777777" w:rsidTr="0036238B">
        <w:trPr>
          <w:trHeight w:val="20"/>
        </w:trPr>
        <w:tc>
          <w:tcPr>
            <w:tcW w:w="2386" w:type="dxa"/>
            <w:tcBorders>
              <w:top w:val="nil"/>
              <w:left w:val="single" w:sz="4" w:space="0" w:color="auto"/>
              <w:bottom w:val="single" w:sz="4" w:space="0" w:color="auto"/>
              <w:right w:val="single" w:sz="4" w:space="0" w:color="auto"/>
            </w:tcBorders>
            <w:shd w:val="clear" w:color="auto" w:fill="auto"/>
            <w:vAlign w:val="center"/>
            <w:hideMark/>
          </w:tcPr>
          <w:p w14:paraId="296B283F" w14:textId="77777777" w:rsidR="00222357" w:rsidRPr="00222357" w:rsidRDefault="00222357" w:rsidP="00222357">
            <w:pPr>
              <w:spacing w:after="0" w:line="240" w:lineRule="auto"/>
              <w:rPr>
                <w:rFonts w:ascii="Arial" w:eastAsia="Times New Roman" w:hAnsi="Arial" w:cs="Arial"/>
                <w:color w:val="000000"/>
                <w:lang w:eastAsia="es-ES"/>
              </w:rPr>
            </w:pPr>
            <w:r w:rsidRPr="00222357">
              <w:rPr>
                <w:rFonts w:ascii="Arial" w:eastAsia="Times New Roman" w:hAnsi="Arial" w:cs="Arial"/>
                <w:color w:val="000000"/>
                <w:lang w:eastAsia="es-ES"/>
              </w:rPr>
              <w:t>Palabras clave</w:t>
            </w:r>
          </w:p>
        </w:tc>
        <w:tc>
          <w:tcPr>
            <w:tcW w:w="6701" w:type="dxa"/>
            <w:gridSpan w:val="5"/>
            <w:tcBorders>
              <w:top w:val="single" w:sz="4" w:space="0" w:color="auto"/>
              <w:left w:val="nil"/>
              <w:bottom w:val="single" w:sz="4" w:space="0" w:color="auto"/>
              <w:right w:val="single" w:sz="4" w:space="0" w:color="auto"/>
            </w:tcBorders>
            <w:shd w:val="clear" w:color="auto" w:fill="auto"/>
            <w:vAlign w:val="center"/>
            <w:hideMark/>
          </w:tcPr>
          <w:p w14:paraId="0EF3BCA0" w14:textId="77777777" w:rsidR="00222357" w:rsidRPr="00222357" w:rsidRDefault="00714B74" w:rsidP="00222357">
            <w:pPr>
              <w:spacing w:after="0" w:line="240" w:lineRule="auto"/>
              <w:jc w:val="center"/>
              <w:rPr>
                <w:rFonts w:ascii="Arial" w:eastAsia="Times New Roman" w:hAnsi="Arial" w:cs="Arial"/>
                <w:color w:val="000000"/>
                <w:lang w:eastAsia="es-ES"/>
              </w:rPr>
            </w:pPr>
            <w:r>
              <w:rPr>
                <w:rFonts w:ascii="Arial" w:eastAsia="Times New Roman" w:hAnsi="Arial" w:cs="Arial"/>
                <w:color w:val="000000"/>
                <w:lang w:eastAsia="es-ES"/>
              </w:rPr>
              <w:t>Libertad religiosa, no discriminación, confesiones religiosas</w:t>
            </w:r>
            <w:r w:rsidR="00222357" w:rsidRPr="00222357">
              <w:rPr>
                <w:rFonts w:ascii="Arial" w:eastAsia="Times New Roman" w:hAnsi="Arial" w:cs="Arial"/>
                <w:color w:val="000000"/>
                <w:lang w:eastAsia="es-ES"/>
              </w:rPr>
              <w:t> </w:t>
            </w:r>
          </w:p>
        </w:tc>
      </w:tr>
    </w:tbl>
    <w:p w14:paraId="5D7A4D2A" w14:textId="77777777" w:rsidR="00787D02" w:rsidRPr="007D619F" w:rsidRDefault="00787D02" w:rsidP="001406E4">
      <w:pPr>
        <w:spacing w:after="0" w:line="240" w:lineRule="auto"/>
        <w:rPr>
          <w:rFonts w:ascii="Arial" w:hAnsi="Arial" w:cs="Arial"/>
        </w:rPr>
      </w:pPr>
    </w:p>
    <w:p w14:paraId="37EF3D6B" w14:textId="77777777" w:rsidR="001406E4" w:rsidRPr="00E45179" w:rsidRDefault="00CD23DD" w:rsidP="001406E4">
      <w:pPr>
        <w:spacing w:after="0" w:line="240" w:lineRule="auto"/>
        <w:rPr>
          <w:rFonts w:ascii="Arial" w:hAnsi="Arial" w:cs="Arial"/>
          <w:i/>
        </w:rPr>
      </w:pPr>
      <w:r>
        <w:rPr>
          <w:rFonts w:ascii="Arial" w:hAnsi="Arial" w:cs="Arial"/>
          <w:b/>
        </w:rPr>
        <w:t>A.2</w:t>
      </w:r>
      <w:r w:rsidR="005A3C65">
        <w:rPr>
          <w:rFonts w:ascii="Arial" w:hAnsi="Arial" w:cs="Arial"/>
          <w:b/>
        </w:rPr>
        <w:t>.</w:t>
      </w:r>
      <w:r>
        <w:rPr>
          <w:rFonts w:ascii="Arial" w:hAnsi="Arial" w:cs="Arial"/>
          <w:b/>
        </w:rPr>
        <w:t xml:space="preserve"> </w:t>
      </w:r>
      <w:r w:rsidR="001406E4" w:rsidRPr="007D619F">
        <w:rPr>
          <w:rFonts w:ascii="Arial" w:hAnsi="Arial" w:cs="Arial"/>
          <w:b/>
        </w:rPr>
        <w:t xml:space="preserve">Formación académica </w:t>
      </w:r>
      <w:r w:rsidR="001406E4" w:rsidRPr="00E45179">
        <w:rPr>
          <w:rFonts w:ascii="Arial" w:hAnsi="Arial" w:cs="Arial"/>
          <w:i/>
        </w:rPr>
        <w:t>(título, institución, fecha)</w:t>
      </w:r>
    </w:p>
    <w:tbl>
      <w:tblPr>
        <w:tblW w:w="9087" w:type="dxa"/>
        <w:tblInd w:w="55" w:type="dxa"/>
        <w:tblCellMar>
          <w:left w:w="70" w:type="dxa"/>
          <w:right w:w="70" w:type="dxa"/>
        </w:tblCellMar>
        <w:tblLook w:val="04A0" w:firstRow="1" w:lastRow="0" w:firstColumn="1" w:lastColumn="0" w:noHBand="0" w:noVBand="1"/>
      </w:tblPr>
      <w:tblGrid>
        <w:gridCol w:w="3134"/>
        <w:gridCol w:w="4678"/>
        <w:gridCol w:w="1275"/>
      </w:tblGrid>
      <w:tr w:rsidR="00E45179" w:rsidRPr="0036238B" w14:paraId="79EA7837" w14:textId="77777777" w:rsidTr="00CD23DD">
        <w:trPr>
          <w:trHeight w:val="2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400B1" w14:textId="77777777" w:rsidR="00E45179" w:rsidRPr="00E45179" w:rsidRDefault="00E45179" w:rsidP="00B008BA">
            <w:pPr>
              <w:spacing w:after="0" w:line="240" w:lineRule="auto"/>
              <w:jc w:val="center"/>
              <w:rPr>
                <w:rFonts w:ascii="Arial" w:eastAsia="Times New Roman" w:hAnsi="Arial" w:cs="Arial"/>
                <w:color w:val="000000"/>
                <w:lang w:eastAsia="es-ES"/>
              </w:rPr>
            </w:pPr>
            <w:r w:rsidRPr="00E45179">
              <w:rPr>
                <w:rFonts w:ascii="Arial" w:eastAsia="Times New Roman" w:hAnsi="Arial" w:cs="Arial"/>
                <w:color w:val="000000"/>
                <w:lang w:eastAsia="es-ES"/>
              </w:rPr>
              <w:t>Licenciatura/Grado/Doctorado</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4A6B89CD" w14:textId="77777777" w:rsidR="00E45179" w:rsidRPr="00E45179" w:rsidRDefault="00E45179" w:rsidP="00E45179">
            <w:pPr>
              <w:spacing w:after="0" w:line="240" w:lineRule="auto"/>
              <w:jc w:val="center"/>
              <w:rPr>
                <w:rFonts w:ascii="Arial" w:eastAsia="Times New Roman" w:hAnsi="Arial" w:cs="Arial"/>
                <w:color w:val="000000"/>
                <w:lang w:eastAsia="es-ES"/>
              </w:rPr>
            </w:pPr>
            <w:r w:rsidRPr="00E45179">
              <w:rPr>
                <w:rFonts w:ascii="Arial" w:eastAsia="Times New Roman" w:hAnsi="Arial" w:cs="Arial"/>
                <w:color w:val="000000"/>
                <w:lang w:eastAsia="es-ES"/>
              </w:rPr>
              <w:t>Universidad</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A924EEC" w14:textId="77777777" w:rsidR="00E45179" w:rsidRPr="00E45179" w:rsidRDefault="00E45179" w:rsidP="00E45179">
            <w:pPr>
              <w:spacing w:after="0" w:line="240" w:lineRule="auto"/>
              <w:jc w:val="center"/>
              <w:rPr>
                <w:rFonts w:ascii="Arial" w:eastAsia="Times New Roman" w:hAnsi="Arial" w:cs="Arial"/>
                <w:color w:val="000000"/>
                <w:lang w:eastAsia="es-ES"/>
              </w:rPr>
            </w:pPr>
            <w:r w:rsidRPr="00E45179">
              <w:rPr>
                <w:rFonts w:ascii="Arial" w:eastAsia="Times New Roman" w:hAnsi="Arial" w:cs="Arial"/>
                <w:color w:val="000000"/>
                <w:lang w:eastAsia="es-ES"/>
              </w:rPr>
              <w:t>Año</w:t>
            </w:r>
          </w:p>
        </w:tc>
      </w:tr>
      <w:tr w:rsidR="00E45179" w:rsidRPr="0036238B" w14:paraId="58DEAE6F" w14:textId="77777777" w:rsidTr="00CD23DD">
        <w:trPr>
          <w:trHeight w:val="20"/>
        </w:trPr>
        <w:tc>
          <w:tcPr>
            <w:tcW w:w="3134" w:type="dxa"/>
            <w:tcBorders>
              <w:top w:val="nil"/>
              <w:left w:val="single" w:sz="4" w:space="0" w:color="auto"/>
              <w:bottom w:val="single" w:sz="4" w:space="0" w:color="auto"/>
              <w:right w:val="single" w:sz="4" w:space="0" w:color="auto"/>
            </w:tcBorders>
            <w:shd w:val="clear" w:color="auto" w:fill="auto"/>
            <w:vAlign w:val="center"/>
            <w:hideMark/>
          </w:tcPr>
          <w:p w14:paraId="3312D6EF" w14:textId="77777777" w:rsidR="00E45179" w:rsidRPr="00E45179" w:rsidRDefault="00854598" w:rsidP="00E45179">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Licenciado en Derecho</w:t>
            </w:r>
          </w:p>
        </w:tc>
        <w:tc>
          <w:tcPr>
            <w:tcW w:w="4678" w:type="dxa"/>
            <w:tcBorders>
              <w:top w:val="nil"/>
              <w:left w:val="nil"/>
              <w:bottom w:val="single" w:sz="4" w:space="0" w:color="auto"/>
              <w:right w:val="single" w:sz="4" w:space="0" w:color="auto"/>
            </w:tcBorders>
            <w:shd w:val="clear" w:color="auto" w:fill="auto"/>
            <w:vAlign w:val="center"/>
            <w:hideMark/>
          </w:tcPr>
          <w:p w14:paraId="74CC5986" w14:textId="77777777" w:rsidR="00E45179" w:rsidRPr="00E45179" w:rsidRDefault="00854598" w:rsidP="00E45179">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Oviedo</w:t>
            </w:r>
          </w:p>
        </w:tc>
        <w:tc>
          <w:tcPr>
            <w:tcW w:w="1275" w:type="dxa"/>
            <w:tcBorders>
              <w:top w:val="nil"/>
              <w:left w:val="nil"/>
              <w:bottom w:val="single" w:sz="4" w:space="0" w:color="auto"/>
              <w:right w:val="single" w:sz="4" w:space="0" w:color="auto"/>
            </w:tcBorders>
            <w:shd w:val="clear" w:color="auto" w:fill="auto"/>
            <w:vAlign w:val="center"/>
            <w:hideMark/>
          </w:tcPr>
          <w:p w14:paraId="5E936D8D" w14:textId="77777777" w:rsidR="00E45179" w:rsidRPr="00E45179" w:rsidRDefault="00E45179" w:rsidP="00E45179">
            <w:pPr>
              <w:spacing w:after="0" w:line="240" w:lineRule="auto"/>
              <w:jc w:val="center"/>
              <w:rPr>
                <w:rFonts w:ascii="Arial" w:eastAsia="Times New Roman" w:hAnsi="Arial" w:cs="Arial"/>
                <w:color w:val="000000"/>
                <w:lang w:eastAsia="es-ES"/>
              </w:rPr>
            </w:pPr>
            <w:r w:rsidRPr="00E45179">
              <w:rPr>
                <w:rFonts w:ascii="Arial" w:eastAsia="Times New Roman" w:hAnsi="Arial" w:cs="Arial"/>
                <w:color w:val="000000"/>
                <w:lang w:eastAsia="es-ES"/>
              </w:rPr>
              <w:t> </w:t>
            </w:r>
            <w:r w:rsidR="00854598">
              <w:rPr>
                <w:rFonts w:ascii="Arial" w:eastAsia="Times New Roman" w:hAnsi="Arial" w:cs="Arial"/>
                <w:color w:val="000000"/>
                <w:lang w:eastAsia="es-ES"/>
              </w:rPr>
              <w:t>1997</w:t>
            </w:r>
          </w:p>
        </w:tc>
      </w:tr>
      <w:tr w:rsidR="00E45179" w:rsidRPr="0036238B" w14:paraId="62C8A184" w14:textId="77777777" w:rsidTr="00CD23DD">
        <w:trPr>
          <w:trHeight w:val="20"/>
        </w:trPr>
        <w:tc>
          <w:tcPr>
            <w:tcW w:w="3134" w:type="dxa"/>
            <w:tcBorders>
              <w:top w:val="nil"/>
              <w:left w:val="single" w:sz="4" w:space="0" w:color="auto"/>
              <w:bottom w:val="single" w:sz="4" w:space="0" w:color="auto"/>
              <w:right w:val="single" w:sz="4" w:space="0" w:color="auto"/>
            </w:tcBorders>
            <w:shd w:val="clear" w:color="auto" w:fill="auto"/>
            <w:vAlign w:val="center"/>
            <w:hideMark/>
          </w:tcPr>
          <w:p w14:paraId="71D6CDF5" w14:textId="77777777" w:rsidR="00E45179" w:rsidRPr="00E45179" w:rsidRDefault="00854598" w:rsidP="00E45179">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Doctor en Derecho</w:t>
            </w:r>
          </w:p>
        </w:tc>
        <w:tc>
          <w:tcPr>
            <w:tcW w:w="4678" w:type="dxa"/>
            <w:tcBorders>
              <w:top w:val="nil"/>
              <w:left w:val="nil"/>
              <w:bottom w:val="single" w:sz="4" w:space="0" w:color="auto"/>
              <w:right w:val="single" w:sz="4" w:space="0" w:color="auto"/>
            </w:tcBorders>
            <w:shd w:val="clear" w:color="auto" w:fill="auto"/>
            <w:vAlign w:val="center"/>
            <w:hideMark/>
          </w:tcPr>
          <w:p w14:paraId="58A836F3" w14:textId="77777777" w:rsidR="00E45179" w:rsidRPr="00E45179" w:rsidRDefault="00854598" w:rsidP="00E45179">
            <w:pPr>
              <w:spacing w:after="0" w:line="240" w:lineRule="auto"/>
              <w:rPr>
                <w:rFonts w:ascii="Arial" w:eastAsia="Times New Roman" w:hAnsi="Arial" w:cs="Arial"/>
                <w:color w:val="000000"/>
                <w:lang w:eastAsia="es-ES"/>
              </w:rPr>
            </w:pPr>
            <w:r>
              <w:rPr>
                <w:rFonts w:ascii="Arial" w:eastAsia="Times New Roman" w:hAnsi="Arial" w:cs="Arial"/>
                <w:color w:val="000000"/>
                <w:lang w:eastAsia="es-ES"/>
              </w:rPr>
              <w:t>Oviedo</w:t>
            </w:r>
            <w:r w:rsidR="00E45179" w:rsidRPr="00E45179">
              <w:rPr>
                <w:rFonts w:ascii="Arial" w:eastAsia="Times New Roman" w:hAnsi="Arial" w:cs="Arial"/>
                <w:color w:val="000000"/>
                <w:lang w:eastAsia="es-ES"/>
              </w:rPr>
              <w:t> </w:t>
            </w:r>
          </w:p>
        </w:tc>
        <w:tc>
          <w:tcPr>
            <w:tcW w:w="1275" w:type="dxa"/>
            <w:tcBorders>
              <w:top w:val="nil"/>
              <w:left w:val="nil"/>
              <w:bottom w:val="single" w:sz="4" w:space="0" w:color="auto"/>
              <w:right w:val="single" w:sz="4" w:space="0" w:color="auto"/>
            </w:tcBorders>
            <w:shd w:val="clear" w:color="auto" w:fill="auto"/>
            <w:vAlign w:val="center"/>
            <w:hideMark/>
          </w:tcPr>
          <w:p w14:paraId="4850E75C" w14:textId="77777777" w:rsidR="00E45179" w:rsidRPr="00E45179" w:rsidRDefault="00E45179" w:rsidP="00E45179">
            <w:pPr>
              <w:spacing w:after="0" w:line="240" w:lineRule="auto"/>
              <w:jc w:val="center"/>
              <w:rPr>
                <w:rFonts w:ascii="Arial" w:eastAsia="Times New Roman" w:hAnsi="Arial" w:cs="Arial"/>
                <w:color w:val="000000"/>
                <w:lang w:eastAsia="es-ES"/>
              </w:rPr>
            </w:pPr>
            <w:r w:rsidRPr="00E45179">
              <w:rPr>
                <w:rFonts w:ascii="Arial" w:eastAsia="Times New Roman" w:hAnsi="Arial" w:cs="Arial"/>
                <w:color w:val="000000"/>
                <w:lang w:eastAsia="es-ES"/>
              </w:rPr>
              <w:t> </w:t>
            </w:r>
            <w:r w:rsidR="00854598">
              <w:rPr>
                <w:rFonts w:ascii="Arial" w:eastAsia="Times New Roman" w:hAnsi="Arial" w:cs="Arial"/>
                <w:color w:val="000000"/>
                <w:lang w:eastAsia="es-ES"/>
              </w:rPr>
              <w:t>1999</w:t>
            </w:r>
          </w:p>
        </w:tc>
      </w:tr>
    </w:tbl>
    <w:p w14:paraId="45E930C6" w14:textId="77777777" w:rsidR="00E45179" w:rsidRDefault="00E45179" w:rsidP="001406E4">
      <w:pPr>
        <w:spacing w:after="0" w:line="240" w:lineRule="auto"/>
        <w:rPr>
          <w:rFonts w:ascii="Arial" w:hAnsi="Arial" w:cs="Arial"/>
          <w:b/>
        </w:rPr>
      </w:pPr>
    </w:p>
    <w:p w14:paraId="1E010462" w14:textId="1D8E3300" w:rsidR="001406E4" w:rsidRPr="007D619F" w:rsidRDefault="00CD23DD" w:rsidP="006B2155">
      <w:pPr>
        <w:spacing w:after="0" w:line="240" w:lineRule="auto"/>
        <w:jc w:val="both"/>
        <w:rPr>
          <w:rFonts w:ascii="Arial" w:hAnsi="Arial" w:cs="Arial"/>
          <w:b/>
        </w:rPr>
      </w:pPr>
      <w:r>
        <w:rPr>
          <w:rFonts w:ascii="Arial" w:hAnsi="Arial" w:cs="Arial"/>
          <w:b/>
        </w:rPr>
        <w:t xml:space="preserve">A.3. </w:t>
      </w:r>
      <w:r w:rsidR="001406E4" w:rsidRPr="007D619F">
        <w:rPr>
          <w:rFonts w:ascii="Arial" w:hAnsi="Arial" w:cs="Arial"/>
          <w:b/>
        </w:rPr>
        <w:t xml:space="preserve">Indicadores generales de calidad de la </w:t>
      </w:r>
      <w:r w:rsidR="00233A1D">
        <w:rPr>
          <w:rFonts w:ascii="Arial" w:hAnsi="Arial" w:cs="Arial"/>
          <w:b/>
        </w:rPr>
        <w:t>p</w:t>
      </w:r>
      <w:r w:rsidR="001406E4" w:rsidRPr="007D619F">
        <w:rPr>
          <w:rFonts w:ascii="Arial" w:hAnsi="Arial" w:cs="Arial"/>
          <w:b/>
        </w:rPr>
        <w:t xml:space="preserve">roducción </w:t>
      </w:r>
      <w:r w:rsidR="00233A1D">
        <w:rPr>
          <w:rFonts w:ascii="Arial" w:hAnsi="Arial" w:cs="Arial"/>
          <w:b/>
        </w:rPr>
        <w:t>c</w:t>
      </w:r>
      <w:r w:rsidR="00540742">
        <w:rPr>
          <w:rFonts w:ascii="Arial" w:hAnsi="Arial" w:cs="Arial"/>
          <w:b/>
        </w:rPr>
        <w:t>ientífica</w:t>
      </w:r>
    </w:p>
    <w:p w14:paraId="2811DF06" w14:textId="77777777" w:rsidR="003A68B6" w:rsidRPr="003A68B6" w:rsidRDefault="003A68B6" w:rsidP="003A68B6">
      <w:pPr>
        <w:spacing w:after="0" w:line="240" w:lineRule="auto"/>
        <w:ind w:left="1095"/>
        <w:jc w:val="both"/>
        <w:rPr>
          <w:b/>
        </w:rPr>
      </w:pPr>
    </w:p>
    <w:p w14:paraId="50A59E3A" w14:textId="77777777" w:rsidR="003A68B6" w:rsidRPr="00583397" w:rsidRDefault="003A68B6" w:rsidP="003A68B6">
      <w:pPr>
        <w:numPr>
          <w:ilvl w:val="0"/>
          <w:numId w:val="24"/>
        </w:numPr>
        <w:spacing w:after="0" w:line="240" w:lineRule="auto"/>
        <w:jc w:val="both"/>
        <w:rPr>
          <w:rFonts w:ascii="Arial" w:hAnsi="Arial" w:cs="Arial"/>
          <w:b/>
        </w:rPr>
      </w:pPr>
      <w:r w:rsidRPr="00583397">
        <w:rPr>
          <w:rFonts w:ascii="Arial" w:hAnsi="Arial" w:cs="Arial"/>
          <w:noProof/>
        </w:rPr>
        <w:t xml:space="preserve">Reconocimiento, por parte de </w:t>
      </w:r>
      <w:smartTag w:uri="urn:schemas-microsoft-com:office:smarttags" w:element="PersonName">
        <w:smartTagPr>
          <w:attr w:name="ProductID" w:val="la Comisi￳n Nacional"/>
        </w:smartTagPr>
        <w:r w:rsidRPr="00583397">
          <w:rPr>
            <w:rFonts w:ascii="Arial" w:hAnsi="Arial" w:cs="Arial"/>
            <w:noProof/>
          </w:rPr>
          <w:t>la Comisión Nacional</w:t>
        </w:r>
      </w:smartTag>
      <w:r w:rsidRPr="00583397">
        <w:rPr>
          <w:rFonts w:ascii="Arial" w:hAnsi="Arial" w:cs="Arial"/>
          <w:noProof/>
        </w:rPr>
        <w:t xml:space="preserve"> Evaluadora de </w:t>
      </w:r>
      <w:smartTag w:uri="urn:schemas-microsoft-com:office:smarttags" w:element="PersonName">
        <w:smartTagPr>
          <w:attr w:name="ProductID" w:val="la Actividad Investigadora"/>
        </w:smartTagPr>
        <w:r w:rsidRPr="00583397">
          <w:rPr>
            <w:rFonts w:ascii="Arial" w:hAnsi="Arial" w:cs="Arial"/>
            <w:noProof/>
          </w:rPr>
          <w:t>la Actividad Investigadora</w:t>
        </w:r>
      </w:smartTag>
      <w:r w:rsidRPr="00583397">
        <w:rPr>
          <w:rFonts w:ascii="Arial" w:hAnsi="Arial" w:cs="Arial"/>
          <w:noProof/>
        </w:rPr>
        <w:t xml:space="preserve">, de 3 sexenios de investigación correspondientes a los periodos 1998-2003, 2004-2009 y 2010-2015. </w:t>
      </w:r>
    </w:p>
    <w:p w14:paraId="7CB407FC" w14:textId="77777777" w:rsidR="003A68B6" w:rsidRPr="00583397" w:rsidRDefault="003A68B6" w:rsidP="003A68B6">
      <w:pPr>
        <w:numPr>
          <w:ilvl w:val="0"/>
          <w:numId w:val="24"/>
        </w:numPr>
        <w:spacing w:after="0" w:line="240" w:lineRule="auto"/>
        <w:jc w:val="both"/>
        <w:rPr>
          <w:rFonts w:ascii="Arial" w:hAnsi="Arial" w:cs="Arial"/>
        </w:rPr>
      </w:pPr>
      <w:r w:rsidRPr="00583397">
        <w:rPr>
          <w:rFonts w:ascii="Arial" w:hAnsi="Arial" w:cs="Arial"/>
        </w:rPr>
        <w:t xml:space="preserve">Habilitado para concurrir a concursos de acceso a cuerpos docentes universitarios, cuerpo docente de Catedráticos de Universidad, área de conocimiento Derecho Eclesiástico del Estado (Resolución de la Presidencia del Consejo de Coordinación Universitaria de 19 de julio de 2007).  </w:t>
      </w:r>
    </w:p>
    <w:p w14:paraId="21A3447C" w14:textId="77777777" w:rsidR="003A68B6" w:rsidRPr="00583397" w:rsidRDefault="003A68B6" w:rsidP="003A68B6">
      <w:pPr>
        <w:numPr>
          <w:ilvl w:val="0"/>
          <w:numId w:val="24"/>
        </w:numPr>
        <w:spacing w:after="0" w:line="240" w:lineRule="auto"/>
        <w:jc w:val="both"/>
        <w:rPr>
          <w:rFonts w:ascii="Arial" w:hAnsi="Arial" w:cs="Arial"/>
        </w:rPr>
      </w:pPr>
      <w:r w:rsidRPr="00583397">
        <w:rPr>
          <w:rFonts w:ascii="Arial" w:hAnsi="Arial" w:cs="Arial"/>
        </w:rPr>
        <w:t xml:space="preserve">Evaluación positiva de la actividad docente e investigadora por parte de </w:t>
      </w:r>
      <w:smartTag w:uri="urn:schemas-microsoft-com:office:smarttags" w:element="PersonName">
        <w:smartTagPr>
          <w:attr w:name="ProductID" w:val="la Agencia Nacional"/>
        </w:smartTagPr>
        <w:r w:rsidRPr="00583397">
          <w:rPr>
            <w:rFonts w:ascii="Arial" w:hAnsi="Arial" w:cs="Arial"/>
          </w:rPr>
          <w:t>la Agencia Nacional</w:t>
        </w:r>
      </w:smartTag>
      <w:r w:rsidRPr="00583397">
        <w:rPr>
          <w:rFonts w:ascii="Arial" w:hAnsi="Arial" w:cs="Arial"/>
        </w:rPr>
        <w:t xml:space="preserve"> de Evaluación de </w:t>
      </w:r>
      <w:smartTag w:uri="urn:schemas-microsoft-com:office:smarttags" w:element="PersonName">
        <w:smartTagPr>
          <w:attr w:name="ProductID" w:val="la Calidad"/>
        </w:smartTagPr>
        <w:r w:rsidRPr="00583397">
          <w:rPr>
            <w:rFonts w:ascii="Arial" w:hAnsi="Arial" w:cs="Arial"/>
          </w:rPr>
          <w:t>la Calidad</w:t>
        </w:r>
      </w:smartTag>
      <w:r w:rsidRPr="00583397">
        <w:rPr>
          <w:rFonts w:ascii="Arial" w:hAnsi="Arial" w:cs="Arial"/>
        </w:rPr>
        <w:t xml:space="preserve"> y Acreditación (ANECA) para la contratación como profesor universitario en las figuras de Profesor Ayudante Doctor, Profesor Colaborador, Profesor Contratado Doctor y Profesor de Universidad Privada.</w:t>
      </w:r>
    </w:p>
    <w:p w14:paraId="0F871F4B" w14:textId="4A1AF847" w:rsidR="003A68B6" w:rsidRPr="00583397" w:rsidRDefault="002D13F9" w:rsidP="003A68B6">
      <w:pPr>
        <w:numPr>
          <w:ilvl w:val="0"/>
          <w:numId w:val="24"/>
        </w:numPr>
        <w:spacing w:after="0" w:line="240" w:lineRule="auto"/>
        <w:jc w:val="both"/>
        <w:rPr>
          <w:rFonts w:ascii="Arial" w:hAnsi="Arial" w:cs="Arial"/>
          <w:b/>
        </w:rPr>
      </w:pPr>
      <w:r>
        <w:rPr>
          <w:rFonts w:ascii="Arial" w:hAnsi="Arial" w:cs="Arial"/>
        </w:rPr>
        <w:t xml:space="preserve">Director de </w:t>
      </w:r>
      <w:r w:rsidR="001457D9">
        <w:rPr>
          <w:rFonts w:ascii="Arial" w:hAnsi="Arial" w:cs="Arial"/>
        </w:rPr>
        <w:t>5</w:t>
      </w:r>
      <w:r w:rsidR="003A68B6" w:rsidRPr="00583397">
        <w:rPr>
          <w:rFonts w:ascii="Arial" w:hAnsi="Arial" w:cs="Arial"/>
        </w:rPr>
        <w:t xml:space="preserve"> tesis doctorales defendidas y de </w:t>
      </w:r>
      <w:r w:rsidR="00540742">
        <w:rPr>
          <w:rFonts w:ascii="Arial" w:hAnsi="Arial" w:cs="Arial"/>
        </w:rPr>
        <w:t>8</w:t>
      </w:r>
      <w:r w:rsidR="003A68B6" w:rsidRPr="00583397">
        <w:rPr>
          <w:rFonts w:ascii="Arial" w:hAnsi="Arial" w:cs="Arial"/>
        </w:rPr>
        <w:t xml:space="preserve"> en proceso de elaboración.</w:t>
      </w:r>
    </w:p>
    <w:p w14:paraId="4DC83658" w14:textId="77777777" w:rsidR="00CD23DD" w:rsidRPr="00583397" w:rsidRDefault="00CD23DD" w:rsidP="006B2155">
      <w:pPr>
        <w:spacing w:after="0" w:line="240" w:lineRule="auto"/>
        <w:jc w:val="both"/>
        <w:rPr>
          <w:rFonts w:ascii="Arial" w:hAnsi="Arial" w:cs="Arial"/>
          <w:b/>
        </w:rPr>
      </w:pPr>
    </w:p>
    <w:p w14:paraId="14D9AD5B" w14:textId="77777777" w:rsidR="001406E4" w:rsidRPr="00583397" w:rsidRDefault="006B2155" w:rsidP="006B2155">
      <w:pPr>
        <w:spacing w:after="0" w:line="240" w:lineRule="auto"/>
        <w:jc w:val="both"/>
        <w:rPr>
          <w:rFonts w:ascii="Arial" w:hAnsi="Arial" w:cs="Arial"/>
          <w:i/>
        </w:rPr>
      </w:pPr>
      <w:r w:rsidRPr="00583397">
        <w:rPr>
          <w:rFonts w:ascii="Arial" w:hAnsi="Arial" w:cs="Arial"/>
          <w:b/>
        </w:rPr>
        <w:t xml:space="preserve">Parte </w:t>
      </w:r>
      <w:r w:rsidR="001406E4" w:rsidRPr="00583397">
        <w:rPr>
          <w:rFonts w:ascii="Arial" w:hAnsi="Arial" w:cs="Arial"/>
          <w:b/>
        </w:rPr>
        <w:t xml:space="preserve">B. </w:t>
      </w:r>
      <w:r w:rsidR="00CD23DD" w:rsidRPr="00583397">
        <w:rPr>
          <w:rFonts w:ascii="Arial" w:hAnsi="Arial" w:cs="Arial"/>
          <w:b/>
        </w:rPr>
        <w:t>RESUMEN LIBRE DEL</w:t>
      </w:r>
      <w:r w:rsidR="001406E4" w:rsidRPr="00583397">
        <w:rPr>
          <w:rFonts w:ascii="Arial" w:hAnsi="Arial" w:cs="Arial"/>
          <w:b/>
        </w:rPr>
        <w:t xml:space="preserve"> </w:t>
      </w:r>
      <w:r w:rsidR="00B67504" w:rsidRPr="00583397">
        <w:rPr>
          <w:rFonts w:ascii="Arial" w:hAnsi="Arial" w:cs="Arial"/>
          <w:b/>
        </w:rPr>
        <w:t>CURRÍCULUM</w:t>
      </w:r>
      <w:r w:rsidR="001406E4" w:rsidRPr="00583397">
        <w:rPr>
          <w:rFonts w:ascii="Arial" w:hAnsi="Arial" w:cs="Arial"/>
          <w:b/>
        </w:rPr>
        <w:t xml:space="preserve"> </w:t>
      </w:r>
      <w:r w:rsidR="001406E4" w:rsidRPr="00583397">
        <w:rPr>
          <w:rFonts w:ascii="Arial" w:hAnsi="Arial" w:cs="Arial"/>
          <w:i/>
        </w:rPr>
        <w:t>(</w:t>
      </w:r>
      <w:r w:rsidR="0024160D" w:rsidRPr="00583397">
        <w:rPr>
          <w:rFonts w:ascii="Arial" w:hAnsi="Arial" w:cs="Arial"/>
          <w:i/>
        </w:rPr>
        <w:t>m</w:t>
      </w:r>
      <w:r w:rsidR="001406E4" w:rsidRPr="00583397">
        <w:rPr>
          <w:rFonts w:ascii="Arial" w:hAnsi="Arial" w:cs="Arial"/>
          <w:i/>
        </w:rPr>
        <w:t>áximo 3500 caracteres</w:t>
      </w:r>
      <w:r w:rsidR="001467B2" w:rsidRPr="00583397">
        <w:rPr>
          <w:rFonts w:ascii="Arial" w:hAnsi="Arial" w:cs="Arial"/>
          <w:i/>
        </w:rPr>
        <w:t xml:space="preserve">, incluyendo espacios en </w:t>
      </w:r>
      <w:r w:rsidRPr="00583397">
        <w:rPr>
          <w:rFonts w:ascii="Arial" w:hAnsi="Arial" w:cs="Arial"/>
          <w:i/>
        </w:rPr>
        <w:t>b</w:t>
      </w:r>
      <w:r w:rsidR="001467B2" w:rsidRPr="00583397">
        <w:rPr>
          <w:rFonts w:ascii="Arial" w:hAnsi="Arial" w:cs="Arial"/>
          <w:i/>
        </w:rPr>
        <w:t>lanco</w:t>
      </w:r>
      <w:r w:rsidR="001406E4" w:rsidRPr="00583397">
        <w:rPr>
          <w:rFonts w:ascii="Arial" w:hAnsi="Arial" w:cs="Arial"/>
          <w:i/>
        </w:rPr>
        <w:t>)</w:t>
      </w:r>
    </w:p>
    <w:p w14:paraId="7DDC384C" w14:textId="77777777" w:rsidR="003A68B6" w:rsidRPr="00583397" w:rsidRDefault="003A68B6" w:rsidP="006B2155">
      <w:pPr>
        <w:spacing w:after="0" w:line="240" w:lineRule="auto"/>
        <w:jc w:val="both"/>
        <w:rPr>
          <w:rFonts w:ascii="Arial" w:hAnsi="Arial" w:cs="Arial"/>
          <w:b/>
        </w:rPr>
      </w:pPr>
    </w:p>
    <w:p w14:paraId="0468BD50" w14:textId="77777777" w:rsidR="00583397" w:rsidRPr="00583397" w:rsidRDefault="00583397" w:rsidP="00583397">
      <w:pPr>
        <w:jc w:val="both"/>
        <w:rPr>
          <w:rFonts w:ascii="Arial" w:hAnsi="Arial" w:cs="Arial"/>
        </w:rPr>
      </w:pPr>
      <w:r w:rsidRPr="00583397">
        <w:rPr>
          <w:rFonts w:ascii="Arial" w:hAnsi="Arial" w:cs="Arial"/>
        </w:rPr>
        <w:t xml:space="preserve">Licenciado en Derecho (1997) por la Universidad de Oviedo y Doctor en Derecho (1999) por la misma Universidad. Catedrático de Derecho Eclesiástico del Estado en la Universidad de Alcalá desde 2008. Premio Extraordinario de Licenciatura y Premio Extraordinario de Doctorado. En 2006 Premio Arturo Carlo Jemolo de la Universidad de Turín. En 2013 Premio Julián Marías de la Comunidad de Madrid para investigadores menores de 40 años. Profesor visitante en las Universidad de Cardiff, Paris Sud, Milano, Siena, Oviedo e Insubria. </w:t>
      </w:r>
    </w:p>
    <w:p w14:paraId="413369B9" w14:textId="3CB46E6C" w:rsidR="00C07922" w:rsidRPr="00583397" w:rsidRDefault="00583397" w:rsidP="00C07922">
      <w:pPr>
        <w:jc w:val="both"/>
        <w:rPr>
          <w:rFonts w:ascii="Arial" w:hAnsi="Arial" w:cs="Arial"/>
          <w:b/>
        </w:rPr>
      </w:pPr>
      <w:r>
        <w:rPr>
          <w:rFonts w:ascii="Arial" w:hAnsi="Arial" w:cs="Arial"/>
        </w:rPr>
        <w:t>18</w:t>
      </w:r>
      <w:r w:rsidR="001457D9">
        <w:rPr>
          <w:rFonts w:ascii="Arial" w:hAnsi="Arial" w:cs="Arial"/>
        </w:rPr>
        <w:t>0</w:t>
      </w:r>
      <w:r>
        <w:rPr>
          <w:rFonts w:ascii="Arial" w:hAnsi="Arial" w:cs="Arial"/>
        </w:rPr>
        <w:t xml:space="preserve"> </w:t>
      </w:r>
      <w:r w:rsidRPr="00583397">
        <w:rPr>
          <w:rFonts w:ascii="Arial" w:hAnsi="Arial" w:cs="Arial"/>
        </w:rPr>
        <w:t>publicaciones en materia de su especialidad</w:t>
      </w:r>
      <w:r w:rsidR="00C07922">
        <w:rPr>
          <w:rFonts w:ascii="Arial" w:hAnsi="Arial" w:cs="Arial"/>
        </w:rPr>
        <w:t xml:space="preserve"> y participación en 13 proyectos de investigación y responsable de 6 contratos de investigación conforme al art. 83 de la Ley Orgánica de Universidades. </w:t>
      </w:r>
    </w:p>
    <w:p w14:paraId="48D33923" w14:textId="77777777" w:rsidR="00540742" w:rsidRPr="00583397" w:rsidRDefault="00540742" w:rsidP="00540742">
      <w:pPr>
        <w:jc w:val="both"/>
        <w:rPr>
          <w:rFonts w:ascii="Arial" w:hAnsi="Arial" w:cs="Arial"/>
          <w:b/>
        </w:rPr>
      </w:pPr>
      <w:r w:rsidRPr="00583397">
        <w:rPr>
          <w:rFonts w:ascii="Arial" w:hAnsi="Arial" w:cs="Arial"/>
          <w:b/>
        </w:rPr>
        <w:t>PARTE C. MÉRITOS MÁS RELEVANTES</w:t>
      </w:r>
    </w:p>
    <w:p w14:paraId="6A43CC81" w14:textId="77777777" w:rsidR="00540742" w:rsidRPr="00583397" w:rsidRDefault="00540742" w:rsidP="00540742">
      <w:pPr>
        <w:jc w:val="both"/>
        <w:rPr>
          <w:rFonts w:ascii="Arial" w:hAnsi="Arial" w:cs="Arial"/>
          <w:b/>
        </w:rPr>
      </w:pPr>
      <w:r w:rsidRPr="00583397">
        <w:rPr>
          <w:rFonts w:ascii="Arial" w:hAnsi="Arial" w:cs="Arial"/>
          <w:b/>
        </w:rPr>
        <w:lastRenderedPageBreak/>
        <w:t>C.1. PUBLICACIONES</w:t>
      </w:r>
    </w:p>
    <w:p w14:paraId="46095F88" w14:textId="77777777" w:rsidR="00540742" w:rsidRPr="00583397" w:rsidRDefault="00540742" w:rsidP="00540742">
      <w:pPr>
        <w:pStyle w:val="Textoindependiente"/>
        <w:numPr>
          <w:ilvl w:val="0"/>
          <w:numId w:val="25"/>
        </w:numPr>
        <w:jc w:val="both"/>
        <w:rPr>
          <w:rFonts w:ascii="Arial" w:hAnsi="Arial" w:cs="Arial"/>
          <w:szCs w:val="22"/>
        </w:rPr>
      </w:pPr>
      <w:r w:rsidRPr="00583397">
        <w:rPr>
          <w:rFonts w:ascii="Arial" w:hAnsi="Arial" w:cs="Arial"/>
          <w:i/>
          <w:iCs/>
          <w:szCs w:val="22"/>
        </w:rPr>
        <w:t>Libertad religiosa y confesiones. El régimen jurídico de los lugares de culto</w:t>
      </w:r>
      <w:r w:rsidRPr="00583397">
        <w:rPr>
          <w:rFonts w:ascii="Arial" w:hAnsi="Arial" w:cs="Arial"/>
          <w:szCs w:val="22"/>
        </w:rPr>
        <w:t>, Centro de Estudios Políticos y Constitucionales y Boletín Oficial del Estado, Madrid, 2000, 382 páginas. ISBN: 84-340-1206-5.</w:t>
      </w:r>
    </w:p>
    <w:p w14:paraId="70A2C91B" w14:textId="77777777" w:rsidR="00540742" w:rsidRPr="00583397" w:rsidRDefault="00540742" w:rsidP="00540742">
      <w:pPr>
        <w:numPr>
          <w:ilvl w:val="0"/>
          <w:numId w:val="25"/>
        </w:numPr>
        <w:spacing w:after="0" w:line="240" w:lineRule="auto"/>
        <w:jc w:val="both"/>
        <w:rPr>
          <w:rFonts w:ascii="Arial" w:hAnsi="Arial" w:cs="Arial"/>
          <w:iCs/>
        </w:rPr>
      </w:pPr>
      <w:r w:rsidRPr="00583397">
        <w:rPr>
          <w:rFonts w:ascii="Arial" w:hAnsi="Arial" w:cs="Arial"/>
          <w:i/>
        </w:rPr>
        <w:t>Los convenios entre las Administraciones Públicas y las confesiones religiosas</w:t>
      </w:r>
      <w:r w:rsidRPr="00583397">
        <w:rPr>
          <w:rFonts w:ascii="Arial" w:hAnsi="Arial" w:cs="Arial"/>
          <w:iCs/>
        </w:rPr>
        <w:t>, Navarra Gráfica Ediciones, Pamplona, 2003, 210 páginas. ISBN: 84-89561-40-0</w:t>
      </w:r>
    </w:p>
    <w:p w14:paraId="300A15CF" w14:textId="77777777" w:rsidR="00540742" w:rsidRPr="00583397" w:rsidRDefault="00540742" w:rsidP="00540742">
      <w:pPr>
        <w:numPr>
          <w:ilvl w:val="0"/>
          <w:numId w:val="25"/>
        </w:numPr>
        <w:spacing w:after="0" w:line="240" w:lineRule="auto"/>
        <w:jc w:val="both"/>
        <w:rPr>
          <w:rFonts w:ascii="Arial" w:hAnsi="Arial" w:cs="Arial"/>
          <w:iCs/>
        </w:rPr>
      </w:pPr>
      <w:r w:rsidRPr="00583397">
        <w:rPr>
          <w:rFonts w:ascii="Arial" w:hAnsi="Arial" w:cs="Arial"/>
          <w:i/>
          <w:iCs/>
        </w:rPr>
        <w:t>Las confesiones religiosas en el marco del régimen jurídico del mecenazgo</w:t>
      </w:r>
      <w:r w:rsidRPr="00583397">
        <w:rPr>
          <w:rFonts w:ascii="Arial" w:hAnsi="Arial" w:cs="Arial"/>
          <w:iCs/>
        </w:rPr>
        <w:t>, Edisofer, Madrid, 2005, 224 páginas. ISBN: 84-96261-15-8.</w:t>
      </w:r>
    </w:p>
    <w:p w14:paraId="0DF36990" w14:textId="77777777" w:rsidR="00540742" w:rsidRPr="00583397" w:rsidRDefault="00540742" w:rsidP="00540742">
      <w:pPr>
        <w:numPr>
          <w:ilvl w:val="0"/>
          <w:numId w:val="25"/>
        </w:numPr>
        <w:spacing w:after="0" w:line="240" w:lineRule="auto"/>
        <w:jc w:val="both"/>
        <w:rPr>
          <w:rFonts w:ascii="Arial" w:hAnsi="Arial" w:cs="Arial"/>
          <w:iCs/>
        </w:rPr>
      </w:pPr>
      <w:r w:rsidRPr="00583397">
        <w:rPr>
          <w:rFonts w:ascii="Arial" w:hAnsi="Arial" w:cs="Arial"/>
          <w:iCs/>
        </w:rPr>
        <w:t xml:space="preserve">(Coordinador y coautor), </w:t>
      </w:r>
      <w:r w:rsidRPr="00583397">
        <w:rPr>
          <w:rFonts w:ascii="Arial" w:hAnsi="Arial" w:cs="Arial"/>
          <w:i/>
          <w:iCs/>
        </w:rPr>
        <w:t>La libertad religiosa en España. XXV años de vigencia de la Ley Orgánica 7/1980, de 5 de julio, de Libertad Religiosa</w:t>
      </w:r>
      <w:r w:rsidRPr="00583397">
        <w:rPr>
          <w:rFonts w:ascii="Arial" w:hAnsi="Arial" w:cs="Arial"/>
          <w:iCs/>
        </w:rPr>
        <w:t>, Comares, Granada, 2006, XV + 264 páginas. ISBN: 84-9836-107-9.</w:t>
      </w:r>
    </w:p>
    <w:p w14:paraId="4E25781A" w14:textId="77777777" w:rsidR="00540742" w:rsidRPr="00583397" w:rsidRDefault="00540742" w:rsidP="00540742">
      <w:pPr>
        <w:numPr>
          <w:ilvl w:val="0"/>
          <w:numId w:val="25"/>
        </w:numPr>
        <w:spacing w:after="0" w:line="240" w:lineRule="auto"/>
        <w:jc w:val="both"/>
        <w:rPr>
          <w:rFonts w:ascii="Arial" w:hAnsi="Arial" w:cs="Arial"/>
          <w:b/>
          <w:iCs/>
        </w:rPr>
      </w:pPr>
      <w:r w:rsidRPr="00583397">
        <w:rPr>
          <w:rFonts w:ascii="Arial" w:hAnsi="Arial" w:cs="Arial"/>
          <w:iCs/>
        </w:rPr>
        <w:t xml:space="preserve">(Coordinador y coautor), </w:t>
      </w:r>
      <w:r w:rsidRPr="00583397">
        <w:rPr>
          <w:rFonts w:ascii="Arial" w:hAnsi="Arial" w:cs="Arial"/>
          <w:i/>
          <w:iCs/>
        </w:rPr>
        <w:t>Aspectos del régimen económico y patrimonial de las confesiones religiosas</w:t>
      </w:r>
      <w:r w:rsidRPr="00583397">
        <w:rPr>
          <w:rFonts w:ascii="Arial" w:hAnsi="Arial" w:cs="Arial"/>
          <w:iCs/>
        </w:rPr>
        <w:t>, Comares, Granada, 2008, XV + 280 páginas. ISBN: 978-84-9836-320-3.</w:t>
      </w:r>
    </w:p>
    <w:p w14:paraId="0E7D5F88" w14:textId="77777777" w:rsidR="00540742" w:rsidRDefault="00540742" w:rsidP="00540742">
      <w:pPr>
        <w:numPr>
          <w:ilvl w:val="0"/>
          <w:numId w:val="25"/>
        </w:numPr>
        <w:spacing w:after="0" w:line="240" w:lineRule="auto"/>
        <w:jc w:val="both"/>
        <w:rPr>
          <w:rFonts w:ascii="Arial" w:hAnsi="Arial" w:cs="Arial"/>
          <w:iCs/>
        </w:rPr>
      </w:pPr>
      <w:r w:rsidRPr="00583397">
        <w:rPr>
          <w:rFonts w:ascii="Arial" w:hAnsi="Arial" w:cs="Arial"/>
          <w:i/>
          <w:iCs/>
        </w:rPr>
        <w:t>La libertad religiosa en centros penitenciarios</w:t>
      </w:r>
      <w:r w:rsidRPr="00583397">
        <w:rPr>
          <w:rFonts w:ascii="Arial" w:hAnsi="Arial" w:cs="Arial"/>
          <w:iCs/>
        </w:rPr>
        <w:t>, Ministerio del Interior. Dirección General de Instituciones Penitenciarias, Madrid, 2008, 114 páginas. ISBN: 978-84-8150-278-7.</w:t>
      </w:r>
    </w:p>
    <w:p w14:paraId="7AC68EF6" w14:textId="77777777" w:rsidR="00540742" w:rsidRDefault="00540742" w:rsidP="00540742">
      <w:pPr>
        <w:pStyle w:val="Prrafodelista"/>
        <w:numPr>
          <w:ilvl w:val="0"/>
          <w:numId w:val="25"/>
        </w:numPr>
        <w:spacing w:after="0" w:line="240" w:lineRule="auto"/>
        <w:jc w:val="both"/>
        <w:rPr>
          <w:rFonts w:ascii="Arial" w:hAnsi="Arial" w:cs="Arial"/>
          <w:iCs/>
        </w:rPr>
      </w:pPr>
      <w:r w:rsidRPr="00BA53F6">
        <w:rPr>
          <w:rFonts w:ascii="Arial" w:hAnsi="Arial" w:cs="Arial"/>
          <w:iCs/>
        </w:rPr>
        <w:t>Derecho y religión. Nociones de Derecho Eclesiástico del Estado, Thomson-Reuters, Cizur Menor, 2013, 356 páginas.</w:t>
      </w:r>
      <w:r>
        <w:rPr>
          <w:rFonts w:ascii="Arial" w:hAnsi="Arial" w:cs="Arial"/>
          <w:iCs/>
        </w:rPr>
        <w:t xml:space="preserve"> ISBN: </w:t>
      </w:r>
      <w:r w:rsidRPr="00BA53F6">
        <w:rPr>
          <w:rFonts w:ascii="Arial" w:hAnsi="Arial" w:cs="Arial"/>
          <w:iCs/>
        </w:rPr>
        <w:t>9788447045099</w:t>
      </w:r>
      <w:r>
        <w:rPr>
          <w:rFonts w:ascii="Arial" w:hAnsi="Arial" w:cs="Arial"/>
          <w:iCs/>
        </w:rPr>
        <w:t>.</w:t>
      </w:r>
    </w:p>
    <w:p w14:paraId="2E677A2A" w14:textId="77777777" w:rsidR="00540742" w:rsidRPr="00BA53F6" w:rsidRDefault="00540742" w:rsidP="00540742">
      <w:pPr>
        <w:pStyle w:val="Prrafodelista"/>
        <w:numPr>
          <w:ilvl w:val="0"/>
          <w:numId w:val="25"/>
        </w:numPr>
        <w:spacing w:after="0" w:line="240" w:lineRule="auto"/>
        <w:ind w:left="357" w:hanging="357"/>
        <w:jc w:val="both"/>
        <w:rPr>
          <w:rFonts w:ascii="Arial" w:hAnsi="Arial" w:cs="Arial"/>
          <w:iCs/>
        </w:rPr>
      </w:pPr>
      <w:r w:rsidRPr="00BA53F6">
        <w:rPr>
          <w:rFonts w:ascii="Arial" w:hAnsi="Arial" w:cs="Arial"/>
          <w:i/>
          <w:iCs/>
        </w:rPr>
        <w:t>Régimen jurídico de cementerios y sepulturas</w:t>
      </w:r>
      <w:r w:rsidRPr="00BA53F6">
        <w:rPr>
          <w:rFonts w:ascii="Arial" w:hAnsi="Arial" w:cs="Arial"/>
          <w:iCs/>
        </w:rPr>
        <w:t>, Comares, Granada, 2015, XX + 246 páginas. ISBN: 978-84-9045-263-9.</w:t>
      </w:r>
    </w:p>
    <w:p w14:paraId="52C66E68" w14:textId="77777777" w:rsidR="00540742" w:rsidRDefault="00540742" w:rsidP="00540742">
      <w:pPr>
        <w:numPr>
          <w:ilvl w:val="0"/>
          <w:numId w:val="25"/>
        </w:numPr>
        <w:spacing w:after="0" w:line="240" w:lineRule="auto"/>
        <w:ind w:left="357" w:hanging="357"/>
        <w:jc w:val="both"/>
        <w:rPr>
          <w:rFonts w:ascii="Arial" w:hAnsi="Arial" w:cs="Arial"/>
          <w:iCs/>
        </w:rPr>
      </w:pPr>
      <w:r w:rsidRPr="00583397">
        <w:rPr>
          <w:rFonts w:ascii="Arial" w:hAnsi="Arial" w:cs="Arial"/>
          <w:i/>
          <w:iCs/>
        </w:rPr>
        <w:t>Código de Derecho Eclesiástico, Boletín Oficial del Estado, Madrid, 2015, XXVI + 362 páginas.</w:t>
      </w:r>
      <w:r w:rsidRPr="00583397">
        <w:rPr>
          <w:rFonts w:ascii="Arial" w:hAnsi="Arial" w:cs="Arial"/>
          <w:iCs/>
        </w:rPr>
        <w:t xml:space="preserve"> ISBN: 978-84-340-2163-1.</w:t>
      </w:r>
    </w:p>
    <w:p w14:paraId="21865AC2" w14:textId="77777777" w:rsidR="00540742" w:rsidRPr="00BA53F6" w:rsidRDefault="00540742" w:rsidP="00540742">
      <w:pPr>
        <w:numPr>
          <w:ilvl w:val="0"/>
          <w:numId w:val="25"/>
        </w:numPr>
        <w:spacing w:after="0" w:line="240" w:lineRule="auto"/>
        <w:jc w:val="both"/>
        <w:rPr>
          <w:rFonts w:ascii="Arial" w:hAnsi="Arial" w:cs="Arial"/>
          <w:iCs/>
        </w:rPr>
      </w:pPr>
      <w:r w:rsidRPr="00BA53F6">
        <w:rPr>
          <w:rFonts w:ascii="Arial" w:hAnsi="Arial" w:cs="Arial"/>
          <w:iCs/>
        </w:rPr>
        <w:t>Código de Derecho Matrimonial, Boletín Oficial del Estado, Madrid, 2018, LII + 514 páginas.</w:t>
      </w:r>
      <w:r w:rsidRPr="00BA53F6">
        <w:t xml:space="preserve"> </w:t>
      </w:r>
      <w:r w:rsidRPr="00BA53F6">
        <w:rPr>
          <w:rFonts w:ascii="Arial" w:hAnsi="Arial" w:cs="Arial"/>
          <w:iCs/>
        </w:rPr>
        <w:t>ISBN: 978-84-340-2473-1</w:t>
      </w:r>
    </w:p>
    <w:p w14:paraId="3A548930" w14:textId="77777777" w:rsidR="00540742" w:rsidRPr="00BA53F6" w:rsidRDefault="00540742" w:rsidP="00540742">
      <w:pPr>
        <w:numPr>
          <w:ilvl w:val="0"/>
          <w:numId w:val="25"/>
        </w:numPr>
        <w:spacing w:after="0" w:line="240" w:lineRule="auto"/>
        <w:jc w:val="both"/>
        <w:rPr>
          <w:rFonts w:ascii="Arial" w:hAnsi="Arial" w:cs="Arial"/>
          <w:iCs/>
        </w:rPr>
      </w:pPr>
      <w:r w:rsidRPr="00BA53F6">
        <w:rPr>
          <w:rFonts w:ascii="Arial" w:hAnsi="Arial" w:cs="Arial"/>
          <w:iCs/>
        </w:rPr>
        <w:t>Derecho y religión. Nociones de Derecho Eclesiástico del Estado, Thomson Reuters, Cizur Menor,</w:t>
      </w:r>
      <w:r>
        <w:rPr>
          <w:rFonts w:ascii="Arial" w:hAnsi="Arial" w:cs="Arial"/>
          <w:iCs/>
        </w:rPr>
        <w:t xml:space="preserve"> 2ª edición, 2018, 195 páginas. ISBN: </w:t>
      </w:r>
      <w:r w:rsidRPr="00BA53F6">
        <w:rPr>
          <w:rFonts w:ascii="Arial" w:hAnsi="Arial" w:cs="Arial"/>
          <w:iCs/>
        </w:rPr>
        <w:t>9788491978367</w:t>
      </w:r>
      <w:r>
        <w:rPr>
          <w:rFonts w:ascii="Arial" w:hAnsi="Arial" w:cs="Arial"/>
          <w:iCs/>
        </w:rPr>
        <w:t>.</w:t>
      </w:r>
    </w:p>
    <w:p w14:paraId="581FBF91" w14:textId="77777777" w:rsidR="00540742" w:rsidRPr="00583397" w:rsidRDefault="00540742" w:rsidP="00540742">
      <w:pPr>
        <w:numPr>
          <w:ilvl w:val="0"/>
          <w:numId w:val="25"/>
        </w:numPr>
        <w:spacing w:after="0" w:line="240" w:lineRule="auto"/>
        <w:jc w:val="both"/>
        <w:rPr>
          <w:rFonts w:ascii="Arial" w:hAnsi="Arial" w:cs="Arial"/>
          <w:iCs/>
        </w:rPr>
      </w:pPr>
      <w:r w:rsidRPr="00583397">
        <w:rPr>
          <w:rFonts w:ascii="Arial" w:hAnsi="Arial" w:cs="Arial"/>
          <w:iCs/>
        </w:rPr>
        <w:t xml:space="preserve">(Coordinador y coautor), </w:t>
      </w:r>
      <w:r w:rsidRPr="00583397">
        <w:rPr>
          <w:rFonts w:ascii="Arial" w:hAnsi="Arial" w:cs="Arial"/>
          <w:i/>
          <w:iCs/>
        </w:rPr>
        <w:t>El pluralismo religioso y su gestión en el ámbito local y autonómico. Especial referencia a Andalucía</w:t>
      </w:r>
      <w:r w:rsidRPr="00583397">
        <w:rPr>
          <w:rFonts w:ascii="Arial" w:hAnsi="Arial" w:cs="Arial"/>
          <w:iCs/>
        </w:rPr>
        <w:t>, Comares, Granada, 2010, XIII + 674 páginas. ISBN: 978-84-9836-751-5.</w:t>
      </w:r>
    </w:p>
    <w:p w14:paraId="5505024E" w14:textId="77777777" w:rsidR="00540742" w:rsidRPr="00583397" w:rsidRDefault="00540742" w:rsidP="00540742">
      <w:pPr>
        <w:numPr>
          <w:ilvl w:val="0"/>
          <w:numId w:val="25"/>
        </w:numPr>
        <w:spacing w:after="0" w:line="240" w:lineRule="auto"/>
        <w:jc w:val="both"/>
        <w:rPr>
          <w:rFonts w:ascii="Arial" w:hAnsi="Arial" w:cs="Arial"/>
          <w:iCs/>
        </w:rPr>
      </w:pPr>
      <w:r w:rsidRPr="00583397">
        <w:rPr>
          <w:rFonts w:ascii="Arial" w:hAnsi="Arial" w:cs="Arial"/>
          <w:iCs/>
        </w:rPr>
        <w:t xml:space="preserve">(Coordinador y coautor), </w:t>
      </w:r>
      <w:r w:rsidRPr="00583397">
        <w:rPr>
          <w:rFonts w:ascii="Arial" w:hAnsi="Arial" w:cs="Arial"/>
          <w:i/>
          <w:iCs/>
        </w:rPr>
        <w:t>La religión en la ciudad. Dimensiones jurídicas del establecimiento de lugares de culto</w:t>
      </w:r>
      <w:r w:rsidRPr="00583397">
        <w:rPr>
          <w:rFonts w:ascii="Arial" w:hAnsi="Arial" w:cs="Arial"/>
          <w:iCs/>
        </w:rPr>
        <w:t>, Comares, Granada, 2012, XIII + 166 páginas. ISBN: 978-84-9836-972-4.</w:t>
      </w:r>
    </w:p>
    <w:p w14:paraId="3C364201" w14:textId="77777777" w:rsidR="00540742" w:rsidRPr="00583397" w:rsidRDefault="00540742" w:rsidP="00540742">
      <w:pPr>
        <w:numPr>
          <w:ilvl w:val="0"/>
          <w:numId w:val="25"/>
        </w:numPr>
        <w:spacing w:after="0" w:line="240" w:lineRule="auto"/>
        <w:jc w:val="both"/>
        <w:rPr>
          <w:rFonts w:ascii="Arial" w:hAnsi="Arial" w:cs="Arial"/>
          <w:iCs/>
        </w:rPr>
      </w:pPr>
      <w:r w:rsidRPr="00583397">
        <w:rPr>
          <w:rFonts w:ascii="Arial" w:hAnsi="Arial" w:cs="Arial"/>
          <w:iCs/>
        </w:rPr>
        <w:t xml:space="preserve">(Coordinador con otros autores), </w:t>
      </w:r>
      <w:r w:rsidRPr="00583397">
        <w:rPr>
          <w:rFonts w:ascii="Arial" w:hAnsi="Arial" w:cs="Arial"/>
          <w:i/>
          <w:iCs/>
        </w:rPr>
        <w:t>Protección del patrimonio cultural de interés religioso</w:t>
      </w:r>
      <w:r w:rsidRPr="00583397">
        <w:rPr>
          <w:rFonts w:ascii="Arial" w:hAnsi="Arial" w:cs="Arial"/>
          <w:iCs/>
        </w:rPr>
        <w:t>, Comares, Granada, 2012, XV + 544 páginas. ISBN: 978-84-9836-962-5.</w:t>
      </w:r>
    </w:p>
    <w:p w14:paraId="088EE7C6" w14:textId="77777777" w:rsidR="00540742" w:rsidRPr="00583397" w:rsidRDefault="00540742" w:rsidP="00540742">
      <w:pPr>
        <w:numPr>
          <w:ilvl w:val="0"/>
          <w:numId w:val="25"/>
        </w:numPr>
        <w:spacing w:after="0" w:line="240" w:lineRule="auto"/>
        <w:jc w:val="both"/>
        <w:rPr>
          <w:rFonts w:ascii="Arial" w:hAnsi="Arial" w:cs="Arial"/>
          <w:iCs/>
        </w:rPr>
      </w:pPr>
      <w:r w:rsidRPr="00583397">
        <w:rPr>
          <w:rFonts w:ascii="Arial" w:hAnsi="Arial" w:cs="Arial"/>
          <w:iCs/>
        </w:rPr>
        <w:t xml:space="preserve">(Director y coautor), </w:t>
      </w:r>
      <w:r w:rsidRPr="00583397">
        <w:rPr>
          <w:rFonts w:ascii="Arial" w:hAnsi="Arial" w:cs="Arial"/>
          <w:i/>
          <w:iCs/>
        </w:rPr>
        <w:t>La libertad religiosa de los menores en centros de internamiento</w:t>
      </w:r>
      <w:r w:rsidRPr="00583397">
        <w:rPr>
          <w:rFonts w:ascii="Arial" w:hAnsi="Arial" w:cs="Arial"/>
          <w:iCs/>
        </w:rPr>
        <w:t>, Comares, Granada, 2012, XIV+186, páginas. ISBN: 978-84-9045-022-2.</w:t>
      </w:r>
    </w:p>
    <w:p w14:paraId="6D5E4E60" w14:textId="77777777" w:rsidR="00540742" w:rsidRDefault="00540742" w:rsidP="00540742">
      <w:pPr>
        <w:numPr>
          <w:ilvl w:val="0"/>
          <w:numId w:val="25"/>
        </w:numPr>
        <w:spacing w:after="0" w:line="240" w:lineRule="auto"/>
        <w:jc w:val="both"/>
        <w:rPr>
          <w:rFonts w:ascii="Arial" w:hAnsi="Arial" w:cs="Arial"/>
          <w:iCs/>
        </w:rPr>
      </w:pPr>
      <w:r w:rsidRPr="00583397">
        <w:rPr>
          <w:rFonts w:ascii="Arial" w:hAnsi="Arial" w:cs="Arial"/>
          <w:iCs/>
        </w:rPr>
        <w:t xml:space="preserve">Director, </w:t>
      </w:r>
      <w:r w:rsidRPr="00583397">
        <w:rPr>
          <w:rFonts w:ascii="Arial" w:hAnsi="Arial" w:cs="Arial"/>
          <w:i/>
          <w:iCs/>
        </w:rPr>
        <w:t>Religión y Derecho Internacional</w:t>
      </w:r>
      <w:r w:rsidRPr="00583397">
        <w:rPr>
          <w:rFonts w:ascii="Arial" w:hAnsi="Arial" w:cs="Arial"/>
          <w:iCs/>
        </w:rPr>
        <w:t>, Comares, Granada, 2013, XI + 566 páginas. ISBN: 978-84-9045-106-9.</w:t>
      </w:r>
    </w:p>
    <w:p w14:paraId="55F1A299" w14:textId="77777777" w:rsidR="00540742" w:rsidRPr="00CD34E2" w:rsidRDefault="00540742" w:rsidP="00540742">
      <w:pPr>
        <w:pStyle w:val="Prrafodelista"/>
        <w:numPr>
          <w:ilvl w:val="0"/>
          <w:numId w:val="25"/>
        </w:numPr>
        <w:spacing w:after="0"/>
        <w:rPr>
          <w:rFonts w:ascii="Arial" w:hAnsi="Arial" w:cs="Arial"/>
          <w:iCs/>
          <w:lang w:val="en-GB"/>
        </w:rPr>
      </w:pPr>
      <w:r>
        <w:rPr>
          <w:rFonts w:ascii="Arial" w:hAnsi="Arial" w:cs="Arial"/>
          <w:iCs/>
          <w:lang w:val="en-GB"/>
        </w:rPr>
        <w:t xml:space="preserve">Editor, </w:t>
      </w:r>
      <w:r w:rsidRPr="009D4629">
        <w:rPr>
          <w:rFonts w:ascii="Arial" w:hAnsi="Arial" w:cs="Arial"/>
          <w:i/>
          <w:iCs/>
          <w:lang w:val="en-GB"/>
        </w:rPr>
        <w:t>Law and Religion in the Workplace</w:t>
      </w:r>
      <w:r w:rsidRPr="009D4629">
        <w:rPr>
          <w:rFonts w:ascii="Arial" w:hAnsi="Arial" w:cs="Arial"/>
          <w:iCs/>
          <w:lang w:val="en-GB"/>
        </w:rPr>
        <w:t xml:space="preserve">, </w:t>
      </w:r>
      <w:r>
        <w:rPr>
          <w:rFonts w:ascii="Arial" w:hAnsi="Arial" w:cs="Arial"/>
          <w:iCs/>
          <w:lang w:val="en-GB"/>
        </w:rPr>
        <w:t xml:space="preserve">Comares, Granada, 2016, XII + 410 páginas. </w:t>
      </w:r>
      <w:r w:rsidRPr="00CD34E2">
        <w:rPr>
          <w:rFonts w:ascii="Arial" w:hAnsi="Arial" w:cs="Arial"/>
          <w:iCs/>
          <w:lang w:val="en-GB"/>
        </w:rPr>
        <w:t>ISBN: 978-84-9045-462-6.</w:t>
      </w:r>
    </w:p>
    <w:p w14:paraId="31F7ACD0" w14:textId="77777777" w:rsidR="00540742" w:rsidRPr="00CD34E2" w:rsidRDefault="00540742" w:rsidP="00540742">
      <w:pPr>
        <w:pStyle w:val="Prrafodelista"/>
        <w:numPr>
          <w:ilvl w:val="0"/>
          <w:numId w:val="25"/>
        </w:numPr>
        <w:jc w:val="both"/>
        <w:rPr>
          <w:rFonts w:ascii="Arial" w:hAnsi="Arial" w:cs="Arial"/>
          <w:iCs/>
          <w:lang w:val="en-GB"/>
        </w:rPr>
      </w:pPr>
      <w:r w:rsidRPr="00CD34E2">
        <w:rPr>
          <w:rFonts w:ascii="Arial" w:hAnsi="Arial" w:cs="Arial"/>
          <w:iCs/>
          <w:lang w:val="en-GB"/>
        </w:rPr>
        <w:t>Editor with Ringols Balodis, Religious assistance in public institutions, Comares, Granada, 2018 IX + 372 páginas.</w:t>
      </w:r>
      <w:r w:rsidRPr="00CD34E2">
        <w:rPr>
          <w:rFonts w:ascii="Arial" w:hAnsi="Arial" w:cs="Arial"/>
          <w:lang w:val="en-GB"/>
        </w:rPr>
        <w:t xml:space="preserve"> ISBN: </w:t>
      </w:r>
      <w:r w:rsidRPr="00CD34E2">
        <w:rPr>
          <w:rFonts w:ascii="Arial" w:hAnsi="Arial" w:cs="Arial"/>
          <w:iCs/>
          <w:lang w:val="en-GB"/>
        </w:rPr>
        <w:t>978-84-9045-723-8.</w:t>
      </w:r>
    </w:p>
    <w:p w14:paraId="05AD6A41" w14:textId="77777777" w:rsidR="00540742" w:rsidRPr="00CD34E2" w:rsidRDefault="00540742" w:rsidP="00540742">
      <w:pPr>
        <w:pStyle w:val="Prrafodelista"/>
        <w:numPr>
          <w:ilvl w:val="0"/>
          <w:numId w:val="25"/>
        </w:numPr>
        <w:spacing w:after="0" w:line="240" w:lineRule="auto"/>
        <w:ind w:left="357" w:hanging="357"/>
        <w:jc w:val="both"/>
        <w:rPr>
          <w:rFonts w:ascii="Arial" w:hAnsi="Arial" w:cs="Arial"/>
          <w:iCs/>
        </w:rPr>
      </w:pPr>
      <w:r w:rsidRPr="00CD34E2">
        <w:rPr>
          <w:rFonts w:ascii="Arial" w:hAnsi="Arial" w:cs="Arial"/>
        </w:rPr>
        <w:t xml:space="preserve">Coordinador, </w:t>
      </w:r>
      <w:r w:rsidRPr="00CD34E2">
        <w:rPr>
          <w:rFonts w:ascii="Arial" w:hAnsi="Arial" w:cs="Arial"/>
          <w:i/>
        </w:rPr>
        <w:t>El velo islámico y los derechos fundamentales de la mujer</w:t>
      </w:r>
      <w:r w:rsidRPr="00CD34E2">
        <w:rPr>
          <w:rFonts w:ascii="Arial" w:hAnsi="Arial" w:cs="Arial"/>
        </w:rPr>
        <w:t>, Fundación Canis Majoris, Madrid, 2020, 160 páginas.</w:t>
      </w:r>
      <w:r w:rsidRPr="00013CB4">
        <w:rPr>
          <w:rFonts w:ascii="Arial" w:hAnsi="Arial" w:cs="Arial"/>
        </w:rPr>
        <w:t xml:space="preserve"> </w:t>
      </w:r>
      <w:r>
        <w:rPr>
          <w:rFonts w:ascii="Arial" w:hAnsi="Arial" w:cs="Arial"/>
        </w:rPr>
        <w:t>ISBN 978-84-09-19036-2.</w:t>
      </w:r>
    </w:p>
    <w:p w14:paraId="68D1E60D" w14:textId="77777777" w:rsidR="00540742" w:rsidRPr="00CD34E2" w:rsidRDefault="00540742" w:rsidP="00540742">
      <w:pPr>
        <w:pStyle w:val="Prrafodelista"/>
        <w:numPr>
          <w:ilvl w:val="0"/>
          <w:numId w:val="25"/>
        </w:numPr>
        <w:spacing w:after="0" w:line="240" w:lineRule="auto"/>
        <w:ind w:left="357" w:hanging="357"/>
        <w:jc w:val="both"/>
        <w:rPr>
          <w:rFonts w:ascii="Arial" w:hAnsi="Arial" w:cs="Arial"/>
          <w:iCs/>
        </w:rPr>
      </w:pPr>
      <w:r w:rsidRPr="00CD34E2">
        <w:rPr>
          <w:rFonts w:ascii="Arial" w:hAnsi="Arial" w:cs="Arial"/>
        </w:rPr>
        <w:t xml:space="preserve">Coordinador junto con </w:t>
      </w:r>
      <w:r w:rsidRPr="00CD34E2">
        <w:rPr>
          <w:rFonts w:ascii="Arial" w:hAnsi="Arial" w:cs="Arial"/>
          <w:smallCaps/>
        </w:rPr>
        <w:t>Marcos González Sánchez</w:t>
      </w:r>
      <w:r w:rsidRPr="00CD34E2">
        <w:rPr>
          <w:rFonts w:ascii="Arial" w:hAnsi="Arial" w:cs="Arial"/>
        </w:rPr>
        <w:t xml:space="preserve">, del monográfico </w:t>
      </w:r>
      <w:r w:rsidRPr="00CD34E2">
        <w:rPr>
          <w:rFonts w:ascii="Arial" w:hAnsi="Arial" w:cs="Arial"/>
          <w:i/>
        </w:rPr>
        <w:t>Cuarenta aniversario de la Ley Orgánica de Libertad religiosa</w:t>
      </w:r>
      <w:r w:rsidRPr="00CD34E2">
        <w:rPr>
          <w:rFonts w:ascii="Arial" w:hAnsi="Arial" w:cs="Arial"/>
        </w:rPr>
        <w:t>, en “Derecho y Religión”, XV (2020), 348 páginas.</w:t>
      </w:r>
      <w:r w:rsidRPr="00013CB4">
        <w:rPr>
          <w:rFonts w:ascii="Arial" w:hAnsi="Arial" w:cs="Arial"/>
        </w:rPr>
        <w:t xml:space="preserve"> </w:t>
      </w:r>
      <w:r>
        <w:rPr>
          <w:rFonts w:ascii="Arial" w:hAnsi="Arial" w:cs="Arial"/>
        </w:rPr>
        <w:t xml:space="preserve">ISSN 1887-3243 </w:t>
      </w:r>
    </w:p>
    <w:p w14:paraId="57736187" w14:textId="77777777" w:rsidR="00540742" w:rsidRPr="00CD34E2" w:rsidRDefault="00540742" w:rsidP="00540742">
      <w:pPr>
        <w:spacing w:after="0" w:line="240" w:lineRule="auto"/>
        <w:ind w:left="357"/>
        <w:jc w:val="both"/>
        <w:rPr>
          <w:rFonts w:ascii="Arial" w:hAnsi="Arial" w:cs="Arial"/>
        </w:rPr>
      </w:pPr>
    </w:p>
    <w:p w14:paraId="00716BF6" w14:textId="77777777" w:rsidR="00540742" w:rsidRPr="00583397" w:rsidRDefault="00540742" w:rsidP="00540742">
      <w:pPr>
        <w:jc w:val="both"/>
        <w:rPr>
          <w:rFonts w:ascii="Arial" w:hAnsi="Arial" w:cs="Arial"/>
          <w:b/>
        </w:rPr>
      </w:pPr>
      <w:r w:rsidRPr="00583397">
        <w:rPr>
          <w:rFonts w:ascii="Arial" w:hAnsi="Arial" w:cs="Arial"/>
          <w:b/>
        </w:rPr>
        <w:t>C.2 PARTIC</w:t>
      </w:r>
      <w:r>
        <w:rPr>
          <w:rFonts w:ascii="Arial" w:hAnsi="Arial" w:cs="Arial"/>
          <w:b/>
        </w:rPr>
        <w:t>I</w:t>
      </w:r>
      <w:r w:rsidRPr="00583397">
        <w:rPr>
          <w:rFonts w:ascii="Arial" w:hAnsi="Arial" w:cs="Arial"/>
          <w:b/>
        </w:rPr>
        <w:t>PACIÓN EN PROYECTOS DE I+D+I</w:t>
      </w:r>
    </w:p>
    <w:p w14:paraId="1A476FC5" w14:textId="77777777" w:rsidR="00540742" w:rsidRPr="00583397" w:rsidRDefault="00540742" w:rsidP="00540742">
      <w:pPr>
        <w:numPr>
          <w:ilvl w:val="0"/>
          <w:numId w:val="29"/>
        </w:numPr>
        <w:spacing w:after="0" w:line="240" w:lineRule="auto"/>
        <w:ind w:left="709" w:hanging="357"/>
        <w:jc w:val="both"/>
        <w:rPr>
          <w:rFonts w:ascii="Arial" w:hAnsi="Arial" w:cs="Arial"/>
        </w:rPr>
      </w:pPr>
      <w:r w:rsidRPr="00583397">
        <w:rPr>
          <w:rFonts w:ascii="Arial" w:hAnsi="Arial" w:cs="Arial"/>
          <w:b/>
          <w:bCs/>
        </w:rPr>
        <w:t>Título:</w:t>
      </w:r>
      <w:r w:rsidRPr="00583397">
        <w:rPr>
          <w:rFonts w:ascii="Arial" w:hAnsi="Arial" w:cs="Arial"/>
        </w:rPr>
        <w:t xml:space="preserve"> </w:t>
      </w:r>
      <w:r w:rsidRPr="00583397">
        <w:rPr>
          <w:rFonts w:ascii="Arial" w:hAnsi="Arial" w:cs="Arial"/>
          <w:iCs/>
        </w:rPr>
        <w:t xml:space="preserve">Trabajo y Seguridad Social de los ministros de culto y de los religiosos. La situación española en el contexto de la Unión Europea. </w:t>
      </w:r>
      <w:r w:rsidRPr="00583397">
        <w:rPr>
          <w:rFonts w:ascii="Arial" w:hAnsi="Arial" w:cs="Arial"/>
          <w:b/>
          <w:bCs/>
        </w:rPr>
        <w:t>Fecha:</w:t>
      </w:r>
      <w:r w:rsidRPr="00583397">
        <w:rPr>
          <w:rFonts w:ascii="Arial" w:hAnsi="Arial" w:cs="Arial"/>
        </w:rPr>
        <w:t xml:space="preserve"> 2001-2003. </w:t>
      </w:r>
      <w:r w:rsidRPr="00583397">
        <w:rPr>
          <w:rFonts w:ascii="Arial" w:hAnsi="Arial" w:cs="Arial"/>
          <w:b/>
          <w:bCs/>
        </w:rPr>
        <w:t xml:space="preserve">Importe: </w:t>
      </w:r>
      <w:r w:rsidRPr="00583397">
        <w:rPr>
          <w:rFonts w:ascii="Arial" w:hAnsi="Arial" w:cs="Arial"/>
        </w:rPr>
        <w:t xml:space="preserve">9.015 €. </w:t>
      </w:r>
      <w:r w:rsidRPr="00583397">
        <w:rPr>
          <w:rFonts w:ascii="Arial" w:hAnsi="Arial" w:cs="Arial"/>
          <w:b/>
          <w:bCs/>
        </w:rPr>
        <w:t>Entidad u organismo:</w:t>
      </w:r>
      <w:r w:rsidRPr="00583397">
        <w:rPr>
          <w:rFonts w:ascii="Arial" w:hAnsi="Arial" w:cs="Arial"/>
        </w:rPr>
        <w:t xml:space="preserve"> Ministerio de Ciencia y Tecnología. Plan Nacional de Investigación Científica, Desarrollo e Innovación Tecnológica. </w:t>
      </w:r>
      <w:r w:rsidRPr="00583397">
        <w:rPr>
          <w:rFonts w:ascii="Arial" w:hAnsi="Arial" w:cs="Arial"/>
          <w:b/>
        </w:rPr>
        <w:t xml:space="preserve">Investigador principal: </w:t>
      </w:r>
      <w:r w:rsidRPr="00583397">
        <w:rPr>
          <w:rFonts w:ascii="Arial" w:hAnsi="Arial" w:cs="Arial"/>
        </w:rPr>
        <w:lastRenderedPageBreak/>
        <w:t xml:space="preserve">José María </w:t>
      </w:r>
      <w:smartTag w:uri="urn:schemas-microsoft-com:office:smarttags" w:element="PersonName">
        <w:r w:rsidRPr="00583397">
          <w:rPr>
            <w:rFonts w:ascii="Arial" w:hAnsi="Arial" w:cs="Arial"/>
          </w:rPr>
          <w:t>González del Valle</w:t>
        </w:r>
      </w:smartTag>
      <w:r w:rsidRPr="00583397">
        <w:rPr>
          <w:rFonts w:ascii="Arial" w:hAnsi="Arial" w:cs="Arial"/>
        </w:rPr>
        <w:t xml:space="preserve"> Cienfuegos-Jovellanos. </w:t>
      </w:r>
      <w:r w:rsidRPr="00583397">
        <w:rPr>
          <w:rFonts w:ascii="Arial" w:hAnsi="Arial" w:cs="Arial"/>
          <w:b/>
        </w:rPr>
        <w:t xml:space="preserve">Número de investigadores: </w:t>
      </w:r>
      <w:r w:rsidRPr="00583397">
        <w:rPr>
          <w:rFonts w:ascii="Arial" w:hAnsi="Arial" w:cs="Arial"/>
        </w:rPr>
        <w:t xml:space="preserve">7. </w:t>
      </w:r>
      <w:r w:rsidRPr="00583397">
        <w:rPr>
          <w:rFonts w:ascii="Arial" w:hAnsi="Arial" w:cs="Arial"/>
          <w:b/>
        </w:rPr>
        <w:t xml:space="preserve">Instituciones participantes: </w:t>
      </w:r>
      <w:r w:rsidRPr="00583397">
        <w:rPr>
          <w:rFonts w:ascii="Arial" w:hAnsi="Arial" w:cs="Arial"/>
        </w:rPr>
        <w:t xml:space="preserve">Universidad de Oviedo; Universidad de Alcalá. </w:t>
      </w:r>
      <w:r w:rsidRPr="00583397">
        <w:rPr>
          <w:rFonts w:ascii="Arial" w:hAnsi="Arial" w:cs="Arial"/>
        </w:rPr>
        <w:tab/>
      </w:r>
      <w:r w:rsidRPr="00583397">
        <w:rPr>
          <w:rFonts w:ascii="Arial" w:hAnsi="Arial" w:cs="Arial"/>
          <w:b/>
          <w:bCs/>
        </w:rPr>
        <w:t xml:space="preserve">Posición: </w:t>
      </w:r>
      <w:r w:rsidRPr="00583397">
        <w:rPr>
          <w:rFonts w:ascii="Arial" w:hAnsi="Arial" w:cs="Arial"/>
        </w:rPr>
        <w:t>Investigador con dedicación a tiempo completo.</w:t>
      </w:r>
    </w:p>
    <w:p w14:paraId="4197A345"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rPr>
        <w:t>Título:</w:t>
      </w:r>
      <w:r w:rsidRPr="00583397">
        <w:rPr>
          <w:rFonts w:ascii="Arial" w:hAnsi="Arial" w:cs="Arial"/>
        </w:rPr>
        <w:t xml:space="preserve"> Viabilidad de una política comunitaria común en materia religiosa e ideológica. </w:t>
      </w:r>
      <w:r w:rsidRPr="00583397">
        <w:rPr>
          <w:rFonts w:ascii="Arial" w:hAnsi="Arial" w:cs="Arial"/>
          <w:b/>
        </w:rPr>
        <w:t>Fecha:</w:t>
      </w:r>
      <w:r w:rsidRPr="00583397">
        <w:rPr>
          <w:rFonts w:ascii="Arial" w:hAnsi="Arial" w:cs="Arial"/>
        </w:rPr>
        <w:t xml:space="preserve"> 2003. </w:t>
      </w:r>
      <w:r w:rsidRPr="00583397">
        <w:rPr>
          <w:rFonts w:ascii="Arial" w:hAnsi="Arial" w:cs="Arial"/>
          <w:b/>
        </w:rPr>
        <w:t>Importe:</w:t>
      </w:r>
      <w:r w:rsidRPr="00583397">
        <w:rPr>
          <w:rFonts w:ascii="Arial" w:hAnsi="Arial" w:cs="Arial"/>
        </w:rPr>
        <w:t xml:space="preserve"> 9.000 € </w:t>
      </w:r>
      <w:r w:rsidRPr="00583397">
        <w:rPr>
          <w:rFonts w:ascii="Arial" w:hAnsi="Arial" w:cs="Arial"/>
          <w:b/>
        </w:rPr>
        <w:t>Entidad u organismo:</w:t>
      </w:r>
      <w:r w:rsidRPr="00583397">
        <w:rPr>
          <w:rFonts w:ascii="Arial" w:hAnsi="Arial" w:cs="Arial"/>
        </w:rPr>
        <w:t xml:space="preserve"> FICYT. Consejería de Educación y Ciencia del Principado de Asturias. </w:t>
      </w:r>
      <w:r w:rsidRPr="00583397">
        <w:rPr>
          <w:rFonts w:ascii="Arial" w:hAnsi="Arial" w:cs="Arial"/>
          <w:b/>
        </w:rPr>
        <w:t xml:space="preserve">Investigador principal: </w:t>
      </w:r>
      <w:r w:rsidRPr="00583397">
        <w:rPr>
          <w:rFonts w:ascii="Arial" w:hAnsi="Arial" w:cs="Arial"/>
        </w:rPr>
        <w:t xml:space="preserve">José María </w:t>
      </w:r>
      <w:smartTag w:uri="urn:schemas-microsoft-com:office:smarttags" w:element="PersonName">
        <w:r w:rsidRPr="00583397">
          <w:rPr>
            <w:rFonts w:ascii="Arial" w:hAnsi="Arial" w:cs="Arial"/>
          </w:rPr>
          <w:t>González del Valle</w:t>
        </w:r>
      </w:smartTag>
      <w:r w:rsidRPr="00583397">
        <w:rPr>
          <w:rFonts w:ascii="Arial" w:hAnsi="Arial" w:cs="Arial"/>
        </w:rPr>
        <w:t xml:space="preserve"> Cienfuegos-Jovellanos. </w:t>
      </w:r>
      <w:r w:rsidRPr="00583397">
        <w:rPr>
          <w:rFonts w:ascii="Arial" w:hAnsi="Arial" w:cs="Arial"/>
          <w:b/>
        </w:rPr>
        <w:t xml:space="preserve">Número de investigadores: </w:t>
      </w:r>
      <w:r w:rsidRPr="00583397">
        <w:rPr>
          <w:rFonts w:ascii="Arial" w:hAnsi="Arial" w:cs="Arial"/>
        </w:rPr>
        <w:t xml:space="preserve">5. </w:t>
      </w:r>
      <w:r w:rsidRPr="00583397">
        <w:rPr>
          <w:rFonts w:ascii="Arial" w:hAnsi="Arial" w:cs="Arial"/>
          <w:b/>
        </w:rPr>
        <w:t xml:space="preserve">Instituciones participantes: </w:t>
      </w:r>
      <w:r w:rsidRPr="00583397">
        <w:rPr>
          <w:rFonts w:ascii="Arial" w:hAnsi="Arial" w:cs="Arial"/>
        </w:rPr>
        <w:t xml:space="preserve">Universidad de Oviedo. </w:t>
      </w:r>
      <w:r w:rsidRPr="00583397">
        <w:rPr>
          <w:rFonts w:ascii="Arial" w:hAnsi="Arial" w:cs="Arial"/>
          <w:b/>
        </w:rPr>
        <w:t xml:space="preserve">Posición: </w:t>
      </w:r>
      <w:r w:rsidRPr="00583397">
        <w:rPr>
          <w:rFonts w:ascii="Arial" w:hAnsi="Arial" w:cs="Arial"/>
        </w:rPr>
        <w:t xml:space="preserve">Investigador con dedicación a tiempo parcial. </w:t>
      </w:r>
    </w:p>
    <w:p w14:paraId="715F7713"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bCs/>
        </w:rPr>
        <w:t xml:space="preserve">Título: </w:t>
      </w:r>
      <w:r w:rsidRPr="00583397">
        <w:rPr>
          <w:rFonts w:ascii="Arial" w:hAnsi="Arial" w:cs="Arial"/>
        </w:rPr>
        <w:t xml:space="preserve">Régimen económico y patrimonial de las confesiones religiosas. </w:t>
      </w:r>
      <w:r w:rsidRPr="00583397">
        <w:rPr>
          <w:rFonts w:ascii="Arial" w:hAnsi="Arial" w:cs="Arial"/>
          <w:b/>
          <w:bCs/>
        </w:rPr>
        <w:t xml:space="preserve">Fecha: </w:t>
      </w:r>
      <w:r w:rsidRPr="00583397">
        <w:rPr>
          <w:rFonts w:ascii="Arial" w:hAnsi="Arial" w:cs="Arial"/>
        </w:rPr>
        <w:t xml:space="preserve">2004-2007. </w:t>
      </w:r>
      <w:r w:rsidRPr="00583397">
        <w:rPr>
          <w:rFonts w:ascii="Arial" w:hAnsi="Arial" w:cs="Arial"/>
          <w:b/>
          <w:bCs/>
        </w:rPr>
        <w:t>Importe:</w:t>
      </w:r>
      <w:r w:rsidRPr="00583397">
        <w:rPr>
          <w:rFonts w:ascii="Arial" w:hAnsi="Arial" w:cs="Arial"/>
        </w:rPr>
        <w:t xml:space="preserve"> 35.420 €. </w:t>
      </w:r>
      <w:r w:rsidRPr="00583397">
        <w:rPr>
          <w:rFonts w:ascii="Arial" w:hAnsi="Arial" w:cs="Arial"/>
          <w:b/>
          <w:bCs/>
        </w:rPr>
        <w:t>Entidad u organismo:</w:t>
      </w:r>
      <w:r w:rsidRPr="00583397">
        <w:rPr>
          <w:rFonts w:ascii="Arial" w:hAnsi="Arial" w:cs="Arial"/>
        </w:rPr>
        <w:t xml:space="preserve"> Ministerio de Educación y Ciencia. Dirección General de Investigación. </w:t>
      </w:r>
      <w:r w:rsidRPr="00583397">
        <w:rPr>
          <w:rFonts w:ascii="Arial" w:hAnsi="Arial" w:cs="Arial"/>
          <w:b/>
        </w:rPr>
        <w:t xml:space="preserve">Investigador principal: </w:t>
      </w:r>
      <w:r w:rsidRPr="00583397">
        <w:rPr>
          <w:rFonts w:ascii="Arial" w:hAnsi="Arial" w:cs="Arial"/>
        </w:rPr>
        <w:t xml:space="preserve">José María </w:t>
      </w:r>
      <w:smartTag w:uri="urn:schemas-microsoft-com:office:smarttags" w:element="PersonName">
        <w:r w:rsidRPr="00583397">
          <w:rPr>
            <w:rFonts w:ascii="Arial" w:hAnsi="Arial" w:cs="Arial"/>
          </w:rPr>
          <w:t>González del Valle</w:t>
        </w:r>
      </w:smartTag>
      <w:r w:rsidRPr="00583397">
        <w:rPr>
          <w:rFonts w:ascii="Arial" w:hAnsi="Arial" w:cs="Arial"/>
        </w:rPr>
        <w:t xml:space="preserve"> Cienfuegos-Jovellanos. </w:t>
      </w:r>
      <w:r w:rsidRPr="00583397">
        <w:rPr>
          <w:rFonts w:ascii="Arial" w:hAnsi="Arial" w:cs="Arial"/>
          <w:b/>
        </w:rPr>
        <w:t xml:space="preserve">Número de investigadores: </w:t>
      </w:r>
      <w:r w:rsidRPr="00583397">
        <w:rPr>
          <w:rFonts w:ascii="Arial" w:hAnsi="Arial" w:cs="Arial"/>
        </w:rPr>
        <w:t xml:space="preserve">8. </w:t>
      </w:r>
      <w:r w:rsidRPr="00583397">
        <w:rPr>
          <w:rFonts w:ascii="Arial" w:hAnsi="Arial" w:cs="Arial"/>
          <w:b/>
        </w:rPr>
        <w:t xml:space="preserve">Instituciones participantes: </w:t>
      </w:r>
      <w:r w:rsidRPr="00583397">
        <w:rPr>
          <w:rFonts w:ascii="Arial" w:hAnsi="Arial" w:cs="Arial"/>
        </w:rPr>
        <w:t xml:space="preserve">Universidad de Oviedo; Universidad de Almería; Universidad de Alcalá. </w:t>
      </w:r>
      <w:r w:rsidRPr="00583397">
        <w:rPr>
          <w:rFonts w:ascii="Arial" w:hAnsi="Arial" w:cs="Arial"/>
          <w:b/>
          <w:bCs/>
        </w:rPr>
        <w:t>Posición:</w:t>
      </w:r>
      <w:r w:rsidRPr="00583397">
        <w:rPr>
          <w:rFonts w:ascii="Arial" w:hAnsi="Arial" w:cs="Arial"/>
        </w:rPr>
        <w:t xml:space="preserve"> Investigador con dedicación única.</w:t>
      </w:r>
    </w:p>
    <w:p w14:paraId="766816B9"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bCs/>
        </w:rPr>
        <w:t>Título:</w:t>
      </w:r>
      <w:r w:rsidRPr="00583397">
        <w:rPr>
          <w:rFonts w:ascii="Arial" w:hAnsi="Arial" w:cs="Arial"/>
          <w:b/>
        </w:rPr>
        <w:t xml:space="preserve"> </w:t>
      </w:r>
      <w:r w:rsidRPr="00583397">
        <w:rPr>
          <w:rFonts w:ascii="Arial" w:hAnsi="Arial" w:cs="Arial"/>
        </w:rPr>
        <w:t xml:space="preserve">La condición jurídica de la mujer. De Roma al Derecho actual. </w:t>
      </w:r>
      <w:r w:rsidRPr="00583397">
        <w:rPr>
          <w:rFonts w:ascii="Arial" w:hAnsi="Arial" w:cs="Arial"/>
          <w:b/>
          <w:bCs/>
        </w:rPr>
        <w:t>Fecha:</w:t>
      </w:r>
      <w:r w:rsidRPr="00583397">
        <w:rPr>
          <w:rFonts w:ascii="Arial" w:hAnsi="Arial" w:cs="Arial"/>
          <w:bCs/>
        </w:rPr>
        <w:t xml:space="preserve"> 2005-2006.   </w:t>
      </w:r>
      <w:r w:rsidRPr="00583397">
        <w:rPr>
          <w:rFonts w:ascii="Arial" w:hAnsi="Arial" w:cs="Arial"/>
          <w:b/>
          <w:bCs/>
        </w:rPr>
        <w:t xml:space="preserve">Importe: </w:t>
      </w:r>
      <w:r w:rsidRPr="00583397">
        <w:rPr>
          <w:rFonts w:ascii="Arial" w:hAnsi="Arial" w:cs="Arial"/>
          <w:bCs/>
        </w:rPr>
        <w:t xml:space="preserve">6.000 €.  </w:t>
      </w:r>
      <w:r w:rsidRPr="00583397">
        <w:rPr>
          <w:rFonts w:ascii="Arial" w:hAnsi="Arial" w:cs="Arial"/>
          <w:b/>
          <w:bCs/>
        </w:rPr>
        <w:t xml:space="preserve">Entidad u organismo: </w:t>
      </w:r>
      <w:r w:rsidRPr="00583397">
        <w:rPr>
          <w:rFonts w:ascii="Arial" w:hAnsi="Arial" w:cs="Arial"/>
          <w:bCs/>
        </w:rPr>
        <w:t xml:space="preserve">Vicerrectorado de Investigación. Universidad de Alcalá. </w:t>
      </w:r>
      <w:r w:rsidRPr="00583397">
        <w:rPr>
          <w:rFonts w:ascii="Arial" w:hAnsi="Arial" w:cs="Arial"/>
          <w:b/>
        </w:rPr>
        <w:t xml:space="preserve">Investigador principal: </w:t>
      </w:r>
      <w:r w:rsidRPr="00583397">
        <w:rPr>
          <w:rFonts w:ascii="Arial" w:hAnsi="Arial" w:cs="Arial"/>
        </w:rPr>
        <w:t xml:space="preserve">José Manuel Calderón Ortega. </w:t>
      </w:r>
      <w:r w:rsidRPr="00583397">
        <w:rPr>
          <w:rFonts w:ascii="Arial" w:hAnsi="Arial" w:cs="Arial"/>
          <w:b/>
          <w:bCs/>
        </w:rPr>
        <w:t xml:space="preserve">Número de investigadores: </w:t>
      </w:r>
      <w:r w:rsidRPr="00583397">
        <w:rPr>
          <w:rFonts w:ascii="Arial" w:hAnsi="Arial" w:cs="Arial"/>
          <w:bCs/>
        </w:rPr>
        <w:t>7</w:t>
      </w:r>
      <w:r w:rsidRPr="00583397">
        <w:rPr>
          <w:rFonts w:ascii="Arial" w:hAnsi="Arial" w:cs="Arial"/>
        </w:rPr>
        <w:t xml:space="preserve">.  </w:t>
      </w:r>
      <w:r w:rsidRPr="00583397">
        <w:rPr>
          <w:rFonts w:ascii="Arial" w:hAnsi="Arial" w:cs="Arial"/>
          <w:b/>
          <w:bCs/>
        </w:rPr>
        <w:t xml:space="preserve">Instituciones participantes: </w:t>
      </w:r>
      <w:r w:rsidRPr="00583397">
        <w:rPr>
          <w:rFonts w:ascii="Arial" w:hAnsi="Arial" w:cs="Arial"/>
          <w:bCs/>
        </w:rPr>
        <w:t xml:space="preserve">Universidad de Alcalá. </w:t>
      </w:r>
      <w:r w:rsidRPr="00583397">
        <w:rPr>
          <w:rFonts w:ascii="Arial" w:hAnsi="Arial" w:cs="Arial"/>
          <w:b/>
        </w:rPr>
        <w:t>Posición:</w:t>
      </w:r>
      <w:r w:rsidRPr="00583397">
        <w:rPr>
          <w:rFonts w:ascii="Arial" w:hAnsi="Arial" w:cs="Arial"/>
        </w:rPr>
        <w:t xml:space="preserve"> Investigador con dedicación parcial.</w:t>
      </w:r>
    </w:p>
    <w:p w14:paraId="123CBD1B"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bCs/>
        </w:rPr>
        <w:t>Título:</w:t>
      </w:r>
      <w:r w:rsidRPr="00583397">
        <w:rPr>
          <w:rFonts w:ascii="Arial" w:hAnsi="Arial" w:cs="Arial"/>
          <w:b/>
        </w:rPr>
        <w:t xml:space="preserve"> </w:t>
      </w:r>
      <w:r w:rsidRPr="00583397">
        <w:rPr>
          <w:rFonts w:ascii="Arial" w:hAnsi="Arial" w:cs="Arial"/>
        </w:rPr>
        <w:t xml:space="preserve">La protección de la libertad religiosa en centros penitenciarios y centros de internamiento de menores. </w:t>
      </w:r>
      <w:r w:rsidRPr="00583397">
        <w:rPr>
          <w:rFonts w:ascii="Arial" w:hAnsi="Arial" w:cs="Arial"/>
          <w:b/>
          <w:bCs/>
        </w:rPr>
        <w:t>Fecha:</w:t>
      </w:r>
      <w:r w:rsidRPr="00583397">
        <w:rPr>
          <w:rFonts w:ascii="Arial" w:hAnsi="Arial" w:cs="Arial"/>
          <w:bCs/>
        </w:rPr>
        <w:t xml:space="preserve"> 2007-2008. </w:t>
      </w:r>
      <w:r w:rsidRPr="00583397">
        <w:rPr>
          <w:rFonts w:ascii="Arial" w:hAnsi="Arial" w:cs="Arial"/>
          <w:b/>
          <w:bCs/>
        </w:rPr>
        <w:t xml:space="preserve">Importe: </w:t>
      </w:r>
      <w:r w:rsidRPr="00583397">
        <w:rPr>
          <w:rFonts w:ascii="Arial" w:hAnsi="Arial" w:cs="Arial"/>
          <w:bCs/>
        </w:rPr>
        <w:t xml:space="preserve">7.677 €. </w:t>
      </w:r>
      <w:r w:rsidRPr="00583397">
        <w:rPr>
          <w:rFonts w:ascii="Arial" w:hAnsi="Arial" w:cs="Arial"/>
          <w:b/>
          <w:bCs/>
        </w:rPr>
        <w:t xml:space="preserve">Entidad u organismo: </w:t>
      </w:r>
      <w:r w:rsidRPr="00583397">
        <w:rPr>
          <w:rFonts w:ascii="Arial" w:hAnsi="Arial" w:cs="Arial"/>
          <w:bCs/>
        </w:rPr>
        <w:t xml:space="preserve">Dirección General de Universidades e Investigación de la Consejería de Educación de la Comunidad Autónoma de Madrid / Universidad de Alcalá. </w:t>
      </w:r>
      <w:r w:rsidRPr="00583397">
        <w:rPr>
          <w:rFonts w:ascii="Arial" w:hAnsi="Arial" w:cs="Arial"/>
          <w:b/>
        </w:rPr>
        <w:t xml:space="preserve">Investigador principal: </w:t>
      </w:r>
      <w:r w:rsidRPr="00583397">
        <w:rPr>
          <w:rFonts w:ascii="Arial" w:hAnsi="Arial" w:cs="Arial"/>
        </w:rPr>
        <w:t xml:space="preserve">Miguel Rodríguez Blanco. </w:t>
      </w:r>
      <w:r w:rsidRPr="00583397">
        <w:rPr>
          <w:rFonts w:ascii="Arial" w:hAnsi="Arial" w:cs="Arial"/>
          <w:b/>
          <w:bCs/>
        </w:rPr>
        <w:t xml:space="preserve">Número de investigadores: </w:t>
      </w:r>
      <w:r w:rsidRPr="00583397">
        <w:rPr>
          <w:rFonts w:ascii="Arial" w:hAnsi="Arial" w:cs="Arial"/>
          <w:bCs/>
        </w:rPr>
        <w:t>4</w:t>
      </w:r>
      <w:r w:rsidRPr="00583397">
        <w:rPr>
          <w:rFonts w:ascii="Arial" w:hAnsi="Arial" w:cs="Arial"/>
        </w:rPr>
        <w:t xml:space="preserve">. </w:t>
      </w:r>
      <w:r w:rsidRPr="00583397">
        <w:rPr>
          <w:rFonts w:ascii="Arial" w:hAnsi="Arial" w:cs="Arial"/>
          <w:b/>
          <w:bCs/>
        </w:rPr>
        <w:t xml:space="preserve">Instituciones participantes: </w:t>
      </w:r>
      <w:r w:rsidRPr="00583397">
        <w:rPr>
          <w:rFonts w:ascii="Arial" w:hAnsi="Arial" w:cs="Arial"/>
          <w:bCs/>
        </w:rPr>
        <w:t xml:space="preserve">Universidad de Alcalá. </w:t>
      </w:r>
      <w:r w:rsidRPr="00583397">
        <w:rPr>
          <w:rFonts w:ascii="Arial" w:hAnsi="Arial" w:cs="Arial"/>
          <w:b/>
        </w:rPr>
        <w:t>Posición:</w:t>
      </w:r>
      <w:r w:rsidRPr="00583397">
        <w:rPr>
          <w:rFonts w:ascii="Arial" w:hAnsi="Arial" w:cs="Arial"/>
        </w:rPr>
        <w:t xml:space="preserve"> Investigador principal.  </w:t>
      </w:r>
    </w:p>
    <w:p w14:paraId="3F2F7F10"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bCs/>
        </w:rPr>
        <w:t>Título:</w:t>
      </w:r>
      <w:r w:rsidRPr="00583397">
        <w:rPr>
          <w:rFonts w:ascii="Arial" w:hAnsi="Arial" w:cs="Arial"/>
          <w:b/>
        </w:rPr>
        <w:t xml:space="preserve"> </w:t>
      </w:r>
      <w:r w:rsidRPr="00583397">
        <w:rPr>
          <w:rFonts w:ascii="Arial" w:hAnsi="Arial" w:cs="Arial"/>
        </w:rPr>
        <w:t xml:space="preserve">Gestión de la diversidad religiosa en el ámbito urbano: lugares de culto y cementerios. </w:t>
      </w:r>
      <w:r w:rsidRPr="00583397">
        <w:rPr>
          <w:rFonts w:ascii="Arial" w:hAnsi="Arial" w:cs="Arial"/>
          <w:b/>
          <w:bCs/>
        </w:rPr>
        <w:t>Fecha:</w:t>
      </w:r>
      <w:r w:rsidRPr="00583397">
        <w:rPr>
          <w:rFonts w:ascii="Arial" w:hAnsi="Arial" w:cs="Arial"/>
          <w:bCs/>
        </w:rPr>
        <w:t xml:space="preserve"> 2009-2011. </w:t>
      </w:r>
      <w:r w:rsidRPr="00583397">
        <w:rPr>
          <w:rFonts w:ascii="Arial" w:hAnsi="Arial" w:cs="Arial"/>
          <w:b/>
          <w:bCs/>
        </w:rPr>
        <w:t xml:space="preserve">Importe: </w:t>
      </w:r>
      <w:r w:rsidRPr="00583397">
        <w:rPr>
          <w:rFonts w:ascii="Arial" w:hAnsi="Arial" w:cs="Arial"/>
          <w:bCs/>
        </w:rPr>
        <w:t xml:space="preserve">60.500 €. </w:t>
      </w:r>
      <w:r w:rsidRPr="00583397">
        <w:rPr>
          <w:rFonts w:ascii="Arial" w:hAnsi="Arial" w:cs="Arial"/>
          <w:b/>
          <w:bCs/>
        </w:rPr>
        <w:t xml:space="preserve">Entidad u organismo: </w:t>
      </w:r>
      <w:r w:rsidRPr="00583397">
        <w:rPr>
          <w:rFonts w:ascii="Arial" w:hAnsi="Arial" w:cs="Arial"/>
          <w:bCs/>
        </w:rPr>
        <w:t xml:space="preserve">Ministerio de Ciencia e Innovación. </w:t>
      </w:r>
      <w:r w:rsidRPr="00583397">
        <w:rPr>
          <w:rFonts w:ascii="Arial" w:hAnsi="Arial" w:cs="Arial"/>
          <w:b/>
        </w:rPr>
        <w:t xml:space="preserve">Investigador principal: </w:t>
      </w:r>
      <w:r w:rsidRPr="00583397">
        <w:rPr>
          <w:rFonts w:ascii="Arial" w:hAnsi="Arial" w:cs="Arial"/>
        </w:rPr>
        <w:t xml:space="preserve">José María González del Valle Cienfuegos-Jovellanos. </w:t>
      </w:r>
      <w:r w:rsidRPr="00583397">
        <w:rPr>
          <w:rFonts w:ascii="Arial" w:hAnsi="Arial" w:cs="Arial"/>
          <w:b/>
          <w:bCs/>
        </w:rPr>
        <w:t xml:space="preserve">Número de investigadores: </w:t>
      </w:r>
      <w:r w:rsidRPr="00583397">
        <w:rPr>
          <w:rFonts w:ascii="Arial" w:hAnsi="Arial" w:cs="Arial"/>
          <w:bCs/>
        </w:rPr>
        <w:t>10</w:t>
      </w:r>
      <w:r w:rsidRPr="00583397">
        <w:rPr>
          <w:rFonts w:ascii="Arial" w:hAnsi="Arial" w:cs="Arial"/>
        </w:rPr>
        <w:t xml:space="preserve">. </w:t>
      </w:r>
      <w:r w:rsidRPr="00583397">
        <w:rPr>
          <w:rFonts w:ascii="Arial" w:hAnsi="Arial" w:cs="Arial"/>
          <w:b/>
          <w:bCs/>
        </w:rPr>
        <w:t xml:space="preserve">Instituciones participantes: </w:t>
      </w:r>
      <w:r w:rsidRPr="00583397">
        <w:rPr>
          <w:rFonts w:ascii="Arial" w:hAnsi="Arial" w:cs="Arial"/>
          <w:bCs/>
        </w:rPr>
        <w:t xml:space="preserve">Universidad de Oviedo, Universidad de Alcalá, Universidad de Almería, Universidad Internacional de La Rioja, Universidad Carlos III de Madrid, Universidad de Castilla-La Mancha. </w:t>
      </w:r>
      <w:r w:rsidRPr="00583397">
        <w:rPr>
          <w:rFonts w:ascii="Arial" w:hAnsi="Arial" w:cs="Arial"/>
          <w:b/>
        </w:rPr>
        <w:t>Posición:</w:t>
      </w:r>
      <w:r w:rsidRPr="00583397">
        <w:rPr>
          <w:rFonts w:ascii="Arial" w:hAnsi="Arial" w:cs="Arial"/>
        </w:rPr>
        <w:t xml:space="preserve"> Investigador con dedicación parcial.  </w:t>
      </w:r>
    </w:p>
    <w:p w14:paraId="1C2A62E1"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bCs/>
        </w:rPr>
        <w:t>Título:</w:t>
      </w:r>
      <w:r w:rsidRPr="00583397">
        <w:rPr>
          <w:rFonts w:ascii="Arial" w:hAnsi="Arial" w:cs="Arial"/>
        </w:rPr>
        <w:t xml:space="preserve"> Gestión del pluralismo religioso en Andalucía: dimensión autonómica y dimensión local. </w:t>
      </w:r>
      <w:r w:rsidRPr="00583397">
        <w:rPr>
          <w:rFonts w:ascii="Arial" w:hAnsi="Arial" w:cs="Arial"/>
          <w:b/>
          <w:bCs/>
        </w:rPr>
        <w:t>Fecha:</w:t>
      </w:r>
      <w:r w:rsidRPr="00583397">
        <w:rPr>
          <w:rFonts w:ascii="Arial" w:hAnsi="Arial" w:cs="Arial"/>
          <w:bCs/>
        </w:rPr>
        <w:t xml:space="preserve"> abril 2009-septiembre 2010. </w:t>
      </w:r>
      <w:r w:rsidRPr="00583397">
        <w:rPr>
          <w:rFonts w:ascii="Arial" w:hAnsi="Arial" w:cs="Arial"/>
          <w:b/>
          <w:bCs/>
        </w:rPr>
        <w:t xml:space="preserve">Importe: </w:t>
      </w:r>
      <w:r w:rsidRPr="00583397">
        <w:rPr>
          <w:rFonts w:ascii="Arial" w:hAnsi="Arial" w:cs="Arial"/>
          <w:bCs/>
        </w:rPr>
        <w:t xml:space="preserve">18.400 €. </w:t>
      </w:r>
      <w:r w:rsidRPr="00583397">
        <w:rPr>
          <w:rFonts w:ascii="Arial" w:hAnsi="Arial" w:cs="Arial"/>
          <w:b/>
          <w:bCs/>
        </w:rPr>
        <w:t xml:space="preserve">Entidad u organismo: </w:t>
      </w:r>
      <w:r w:rsidRPr="00583397">
        <w:rPr>
          <w:rFonts w:ascii="Arial" w:hAnsi="Arial" w:cs="Arial"/>
          <w:bCs/>
        </w:rPr>
        <w:t xml:space="preserve">Centro de Estudios Andaluces. Comunidad Autónoma de Andalucía. </w:t>
      </w:r>
      <w:r w:rsidRPr="00583397">
        <w:rPr>
          <w:rFonts w:ascii="Arial" w:hAnsi="Arial" w:cs="Arial"/>
          <w:b/>
        </w:rPr>
        <w:t xml:space="preserve">Investigador principal: </w:t>
      </w:r>
      <w:r w:rsidRPr="00583397">
        <w:rPr>
          <w:rFonts w:ascii="Arial" w:hAnsi="Arial" w:cs="Arial"/>
        </w:rPr>
        <w:t xml:space="preserve">María del Mar Martín García. </w:t>
      </w:r>
      <w:r w:rsidRPr="00583397">
        <w:rPr>
          <w:rFonts w:ascii="Arial" w:hAnsi="Arial" w:cs="Arial"/>
          <w:b/>
          <w:bCs/>
        </w:rPr>
        <w:t xml:space="preserve">Número de investigadores: Instituciones participantes: </w:t>
      </w:r>
      <w:r w:rsidRPr="00583397">
        <w:rPr>
          <w:rFonts w:ascii="Arial" w:hAnsi="Arial" w:cs="Arial"/>
          <w:bCs/>
        </w:rPr>
        <w:t xml:space="preserve">Universidad de Alcalá, Universidad de Almería. </w:t>
      </w:r>
      <w:r w:rsidRPr="00583397">
        <w:rPr>
          <w:rFonts w:ascii="Arial" w:hAnsi="Arial" w:cs="Arial"/>
          <w:b/>
        </w:rPr>
        <w:t>Posición:</w:t>
      </w:r>
      <w:r w:rsidRPr="00583397">
        <w:rPr>
          <w:rFonts w:ascii="Arial" w:hAnsi="Arial" w:cs="Arial"/>
        </w:rPr>
        <w:t xml:space="preserve"> Investigador con dedicación parcial.  </w:t>
      </w:r>
    </w:p>
    <w:p w14:paraId="212011F4"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rPr>
        <w:t xml:space="preserve">Título: </w:t>
      </w:r>
      <w:r w:rsidRPr="00583397">
        <w:rPr>
          <w:rFonts w:ascii="Arial" w:hAnsi="Arial" w:cs="Arial"/>
        </w:rPr>
        <w:t xml:space="preserve">El derecho de libertad religiosa de los menores en centros de internamiento. </w:t>
      </w:r>
      <w:r w:rsidRPr="00583397">
        <w:rPr>
          <w:rFonts w:ascii="Arial" w:hAnsi="Arial" w:cs="Arial"/>
          <w:b/>
          <w:bCs/>
        </w:rPr>
        <w:t>Fecha:</w:t>
      </w:r>
      <w:r w:rsidRPr="00583397">
        <w:rPr>
          <w:rFonts w:ascii="Arial" w:hAnsi="Arial" w:cs="Arial"/>
          <w:bCs/>
        </w:rPr>
        <w:t xml:space="preserve"> 1 de enero de 2011-31 de diciembre de 2011. </w:t>
      </w:r>
      <w:r w:rsidRPr="00583397">
        <w:rPr>
          <w:rFonts w:ascii="Arial" w:hAnsi="Arial" w:cs="Arial"/>
          <w:b/>
          <w:bCs/>
        </w:rPr>
        <w:t xml:space="preserve">Importe: </w:t>
      </w:r>
      <w:r w:rsidRPr="00583397">
        <w:rPr>
          <w:rFonts w:ascii="Arial" w:hAnsi="Arial" w:cs="Arial"/>
          <w:bCs/>
        </w:rPr>
        <w:t xml:space="preserve">9.000 €. </w:t>
      </w:r>
      <w:r w:rsidRPr="00583397">
        <w:rPr>
          <w:rFonts w:ascii="Arial" w:hAnsi="Arial" w:cs="Arial"/>
          <w:b/>
          <w:bCs/>
        </w:rPr>
        <w:t xml:space="preserve">Entidad u organismo: </w:t>
      </w:r>
      <w:r w:rsidRPr="00583397">
        <w:rPr>
          <w:rFonts w:ascii="Arial" w:hAnsi="Arial" w:cs="Arial"/>
          <w:bCs/>
        </w:rPr>
        <w:t xml:space="preserve">Universidad de Alcalá. Dirección General de Universidades e Investigación de la Consejería de Educación de la Comunidad de Madrid. </w:t>
      </w:r>
      <w:r w:rsidRPr="00583397">
        <w:rPr>
          <w:rFonts w:ascii="Arial" w:hAnsi="Arial" w:cs="Arial"/>
          <w:b/>
        </w:rPr>
        <w:t xml:space="preserve">Investigador principal: </w:t>
      </w:r>
      <w:r w:rsidRPr="00583397">
        <w:rPr>
          <w:rFonts w:ascii="Arial" w:hAnsi="Arial" w:cs="Arial"/>
        </w:rPr>
        <w:t xml:space="preserve">Miguel Rodríguez Blanco. </w:t>
      </w:r>
      <w:r w:rsidRPr="00583397">
        <w:rPr>
          <w:rFonts w:ascii="Arial" w:hAnsi="Arial" w:cs="Arial"/>
          <w:b/>
          <w:bCs/>
        </w:rPr>
        <w:t xml:space="preserve">Número de investigadores: </w:t>
      </w:r>
      <w:r w:rsidRPr="00583397">
        <w:rPr>
          <w:rFonts w:ascii="Arial" w:hAnsi="Arial" w:cs="Arial"/>
          <w:bCs/>
        </w:rPr>
        <w:t>6</w:t>
      </w:r>
      <w:r w:rsidRPr="00583397">
        <w:rPr>
          <w:rFonts w:ascii="Arial" w:hAnsi="Arial" w:cs="Arial"/>
        </w:rPr>
        <w:t xml:space="preserve">. </w:t>
      </w:r>
      <w:r w:rsidRPr="00583397">
        <w:rPr>
          <w:rFonts w:ascii="Arial" w:hAnsi="Arial" w:cs="Arial"/>
          <w:b/>
          <w:bCs/>
        </w:rPr>
        <w:t xml:space="preserve">Instituciones participantes: </w:t>
      </w:r>
      <w:r w:rsidRPr="00583397">
        <w:rPr>
          <w:rFonts w:ascii="Arial" w:hAnsi="Arial" w:cs="Arial"/>
          <w:bCs/>
        </w:rPr>
        <w:t xml:space="preserve">Universidad de Alcalá. </w:t>
      </w:r>
      <w:r w:rsidRPr="00583397">
        <w:rPr>
          <w:rFonts w:ascii="Arial" w:hAnsi="Arial" w:cs="Arial"/>
          <w:b/>
        </w:rPr>
        <w:t>Posición:</w:t>
      </w:r>
      <w:r w:rsidRPr="00583397">
        <w:rPr>
          <w:rFonts w:ascii="Arial" w:hAnsi="Arial" w:cs="Arial"/>
        </w:rPr>
        <w:t xml:space="preserve"> Investigador principal.  </w:t>
      </w:r>
    </w:p>
    <w:p w14:paraId="665D8AAA"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rPr>
        <w:t xml:space="preserve">Título: </w:t>
      </w:r>
      <w:r w:rsidRPr="00583397">
        <w:rPr>
          <w:rFonts w:ascii="Arial" w:hAnsi="Arial" w:cs="Arial"/>
        </w:rPr>
        <w:t xml:space="preserve">Gestión pública de la diversidad cultural y religiosa: perspectiva social y jurídica. </w:t>
      </w:r>
      <w:r w:rsidRPr="00583397">
        <w:rPr>
          <w:rFonts w:ascii="Arial" w:hAnsi="Arial" w:cs="Arial"/>
          <w:b/>
          <w:bCs/>
        </w:rPr>
        <w:t>Fecha:</w:t>
      </w:r>
      <w:r w:rsidRPr="00583397">
        <w:rPr>
          <w:rFonts w:ascii="Arial" w:hAnsi="Arial" w:cs="Arial"/>
          <w:bCs/>
        </w:rPr>
        <w:t xml:space="preserve"> 1 de julio de 2012-30 de junio de 2013. </w:t>
      </w:r>
      <w:r w:rsidRPr="00583397">
        <w:rPr>
          <w:rFonts w:ascii="Arial" w:hAnsi="Arial" w:cs="Arial"/>
          <w:b/>
          <w:bCs/>
        </w:rPr>
        <w:t xml:space="preserve">Importe: </w:t>
      </w:r>
      <w:r w:rsidRPr="00583397">
        <w:rPr>
          <w:rFonts w:ascii="Arial" w:hAnsi="Arial" w:cs="Arial"/>
          <w:bCs/>
        </w:rPr>
        <w:t xml:space="preserve">34.600 €. </w:t>
      </w:r>
      <w:r w:rsidRPr="00583397">
        <w:rPr>
          <w:rFonts w:ascii="Arial" w:hAnsi="Arial" w:cs="Arial"/>
          <w:b/>
          <w:bCs/>
        </w:rPr>
        <w:t xml:space="preserve">Entidad u organismo: </w:t>
      </w:r>
      <w:r w:rsidRPr="00583397">
        <w:rPr>
          <w:rFonts w:ascii="Arial" w:hAnsi="Arial" w:cs="Arial"/>
          <w:bCs/>
        </w:rPr>
        <w:t xml:space="preserve">Universidad Internacional de La Rioja. </w:t>
      </w:r>
      <w:r w:rsidRPr="00583397">
        <w:rPr>
          <w:rFonts w:ascii="Arial" w:hAnsi="Arial" w:cs="Arial"/>
          <w:b/>
        </w:rPr>
        <w:t xml:space="preserve">Investigador principal: </w:t>
      </w:r>
      <w:r w:rsidRPr="00583397">
        <w:rPr>
          <w:rFonts w:ascii="Arial" w:hAnsi="Arial" w:cs="Arial"/>
        </w:rPr>
        <w:t xml:space="preserve">Miguel Rodríguez Blanco. </w:t>
      </w:r>
      <w:r w:rsidRPr="00583397">
        <w:rPr>
          <w:rFonts w:ascii="Arial" w:hAnsi="Arial" w:cs="Arial"/>
          <w:b/>
          <w:bCs/>
        </w:rPr>
        <w:t xml:space="preserve">Número de investigadores: </w:t>
      </w:r>
      <w:r w:rsidRPr="00583397">
        <w:rPr>
          <w:rFonts w:ascii="Arial" w:hAnsi="Arial" w:cs="Arial"/>
          <w:bCs/>
        </w:rPr>
        <w:t>23</w:t>
      </w:r>
      <w:r w:rsidRPr="00583397">
        <w:rPr>
          <w:rFonts w:ascii="Arial" w:hAnsi="Arial" w:cs="Arial"/>
        </w:rPr>
        <w:t xml:space="preserve">. </w:t>
      </w:r>
      <w:r w:rsidRPr="00583397">
        <w:rPr>
          <w:rFonts w:ascii="Arial" w:hAnsi="Arial" w:cs="Arial"/>
          <w:b/>
          <w:bCs/>
        </w:rPr>
        <w:t xml:space="preserve">Instituciones participantes: </w:t>
      </w:r>
      <w:r w:rsidRPr="00583397">
        <w:rPr>
          <w:rFonts w:ascii="Arial" w:hAnsi="Arial" w:cs="Arial"/>
          <w:bCs/>
        </w:rPr>
        <w:t xml:space="preserve">Universidad Internacional de La Rioja. </w:t>
      </w:r>
      <w:r w:rsidRPr="00583397">
        <w:rPr>
          <w:rFonts w:ascii="Arial" w:hAnsi="Arial" w:cs="Arial"/>
          <w:b/>
        </w:rPr>
        <w:t>Posición:</w:t>
      </w:r>
      <w:r w:rsidRPr="00583397">
        <w:rPr>
          <w:rFonts w:ascii="Arial" w:hAnsi="Arial" w:cs="Arial"/>
        </w:rPr>
        <w:t xml:space="preserve"> Investigador principal.  </w:t>
      </w:r>
    </w:p>
    <w:p w14:paraId="2D9D9179" w14:textId="77777777" w:rsidR="00540742" w:rsidRPr="00583397" w:rsidRDefault="00540742" w:rsidP="00540742">
      <w:pPr>
        <w:numPr>
          <w:ilvl w:val="0"/>
          <w:numId w:val="29"/>
        </w:numPr>
        <w:spacing w:after="0" w:line="240" w:lineRule="auto"/>
        <w:ind w:left="709"/>
        <w:jc w:val="both"/>
        <w:rPr>
          <w:rFonts w:ascii="Arial" w:hAnsi="Arial" w:cs="Arial"/>
          <w:bCs/>
        </w:rPr>
      </w:pPr>
      <w:r w:rsidRPr="00583397">
        <w:rPr>
          <w:rFonts w:ascii="Arial" w:hAnsi="Arial" w:cs="Arial"/>
          <w:b/>
        </w:rPr>
        <w:t xml:space="preserve">Título: </w:t>
      </w:r>
      <w:r w:rsidRPr="00583397">
        <w:rPr>
          <w:rFonts w:ascii="Arial" w:hAnsi="Arial" w:cs="Arial"/>
        </w:rPr>
        <w:t xml:space="preserve">Relevancia social y jurídica de las normas confesionales en la esfera estatal. </w:t>
      </w:r>
      <w:r w:rsidRPr="00583397">
        <w:rPr>
          <w:rFonts w:ascii="Arial" w:hAnsi="Arial" w:cs="Arial"/>
          <w:b/>
          <w:bCs/>
        </w:rPr>
        <w:t>Fecha:</w:t>
      </w:r>
      <w:r w:rsidRPr="00583397">
        <w:rPr>
          <w:rFonts w:ascii="Arial" w:hAnsi="Arial" w:cs="Arial"/>
          <w:bCs/>
        </w:rPr>
        <w:t xml:space="preserve"> noviembre 2013-julio 2015. </w:t>
      </w:r>
      <w:r w:rsidRPr="00583397">
        <w:rPr>
          <w:rFonts w:ascii="Arial" w:hAnsi="Arial" w:cs="Arial"/>
          <w:b/>
          <w:bCs/>
        </w:rPr>
        <w:t xml:space="preserve">Importe: </w:t>
      </w:r>
      <w:r w:rsidRPr="00583397">
        <w:rPr>
          <w:rFonts w:ascii="Arial" w:hAnsi="Arial" w:cs="Arial"/>
          <w:bCs/>
        </w:rPr>
        <w:t xml:space="preserve">51.000 €. </w:t>
      </w:r>
      <w:r w:rsidRPr="00583397">
        <w:rPr>
          <w:rFonts w:ascii="Arial" w:hAnsi="Arial" w:cs="Arial"/>
          <w:b/>
          <w:bCs/>
        </w:rPr>
        <w:t xml:space="preserve">Entidad u organismo: </w:t>
      </w:r>
      <w:r w:rsidRPr="00583397">
        <w:rPr>
          <w:rFonts w:ascii="Arial" w:hAnsi="Arial" w:cs="Arial"/>
          <w:bCs/>
        </w:rPr>
        <w:t xml:space="preserve">Universidad Internacional de La Rioja. </w:t>
      </w:r>
      <w:r w:rsidRPr="00583397">
        <w:rPr>
          <w:rFonts w:ascii="Arial" w:hAnsi="Arial" w:cs="Arial"/>
          <w:b/>
        </w:rPr>
        <w:t xml:space="preserve">Investigador principal: </w:t>
      </w:r>
      <w:r w:rsidRPr="00583397">
        <w:rPr>
          <w:rFonts w:ascii="Arial" w:hAnsi="Arial" w:cs="Arial"/>
        </w:rPr>
        <w:t xml:space="preserve">Miguel Rodríguez Blanco. </w:t>
      </w:r>
      <w:r w:rsidRPr="00583397">
        <w:rPr>
          <w:rFonts w:ascii="Arial" w:hAnsi="Arial" w:cs="Arial"/>
          <w:b/>
          <w:bCs/>
        </w:rPr>
        <w:t xml:space="preserve">Número de investigadores: </w:t>
      </w:r>
      <w:r w:rsidRPr="00583397">
        <w:rPr>
          <w:rFonts w:ascii="Arial" w:hAnsi="Arial" w:cs="Arial"/>
          <w:bCs/>
        </w:rPr>
        <w:t>26</w:t>
      </w:r>
      <w:r w:rsidRPr="00583397">
        <w:rPr>
          <w:rFonts w:ascii="Arial" w:hAnsi="Arial" w:cs="Arial"/>
        </w:rPr>
        <w:t xml:space="preserve">. </w:t>
      </w:r>
      <w:r w:rsidRPr="00583397">
        <w:rPr>
          <w:rFonts w:ascii="Arial" w:hAnsi="Arial" w:cs="Arial"/>
          <w:b/>
          <w:bCs/>
        </w:rPr>
        <w:t xml:space="preserve">Instituciones participantes: </w:t>
      </w:r>
      <w:r w:rsidRPr="00583397">
        <w:rPr>
          <w:rFonts w:ascii="Arial" w:hAnsi="Arial" w:cs="Arial"/>
          <w:bCs/>
        </w:rPr>
        <w:t>Universidad Internacional de La Rioja.</w:t>
      </w:r>
    </w:p>
    <w:p w14:paraId="10E29026" w14:textId="77777777" w:rsidR="00540742" w:rsidRPr="00583397" w:rsidRDefault="00540742" w:rsidP="00540742">
      <w:pPr>
        <w:pStyle w:val="Encabezado"/>
        <w:tabs>
          <w:tab w:val="clear" w:pos="4252"/>
          <w:tab w:val="clear" w:pos="8504"/>
        </w:tabs>
        <w:ind w:left="709"/>
        <w:rPr>
          <w:rFonts w:ascii="Arial" w:hAnsi="Arial" w:cs="Arial"/>
        </w:rPr>
      </w:pPr>
      <w:r w:rsidRPr="00583397">
        <w:rPr>
          <w:rFonts w:ascii="Arial" w:hAnsi="Arial" w:cs="Arial"/>
          <w:b/>
        </w:rPr>
        <w:lastRenderedPageBreak/>
        <w:t>Posición:</w:t>
      </w:r>
      <w:r w:rsidRPr="00583397">
        <w:rPr>
          <w:rFonts w:ascii="Arial" w:hAnsi="Arial" w:cs="Arial"/>
        </w:rPr>
        <w:t xml:space="preserve"> Investigador principal.  </w:t>
      </w:r>
    </w:p>
    <w:p w14:paraId="5EC0B654" w14:textId="77777777" w:rsidR="00540742" w:rsidRPr="00583397" w:rsidRDefault="00540742" w:rsidP="00540742">
      <w:pPr>
        <w:numPr>
          <w:ilvl w:val="0"/>
          <w:numId w:val="29"/>
        </w:numPr>
        <w:spacing w:after="0" w:line="240" w:lineRule="auto"/>
        <w:ind w:left="709"/>
        <w:jc w:val="both"/>
        <w:rPr>
          <w:rFonts w:ascii="Arial" w:hAnsi="Arial" w:cs="Arial"/>
        </w:rPr>
      </w:pPr>
      <w:r w:rsidRPr="00583397">
        <w:rPr>
          <w:rFonts w:ascii="Arial" w:hAnsi="Arial" w:cs="Arial"/>
          <w:b/>
        </w:rPr>
        <w:t xml:space="preserve">Título: </w:t>
      </w:r>
      <w:r w:rsidRPr="00583397">
        <w:rPr>
          <w:rFonts w:ascii="Arial" w:hAnsi="Arial" w:cs="Arial"/>
        </w:rPr>
        <w:t xml:space="preserve">Religión y Derecho en el marco de las relaciones laborales. </w:t>
      </w:r>
      <w:r w:rsidRPr="00583397">
        <w:rPr>
          <w:rFonts w:ascii="Arial" w:hAnsi="Arial" w:cs="Arial"/>
          <w:b/>
          <w:bCs/>
        </w:rPr>
        <w:t>Fecha:</w:t>
      </w:r>
      <w:r w:rsidRPr="00583397">
        <w:rPr>
          <w:rFonts w:ascii="Arial" w:hAnsi="Arial" w:cs="Arial"/>
          <w:bCs/>
        </w:rPr>
        <w:t xml:space="preserve"> enero 2014-diciembre 2016. </w:t>
      </w:r>
      <w:r w:rsidRPr="00583397">
        <w:rPr>
          <w:rFonts w:ascii="Arial" w:hAnsi="Arial" w:cs="Arial"/>
          <w:b/>
          <w:bCs/>
        </w:rPr>
        <w:t xml:space="preserve">Importe: </w:t>
      </w:r>
      <w:r w:rsidRPr="00583397">
        <w:rPr>
          <w:rFonts w:ascii="Arial" w:hAnsi="Arial" w:cs="Arial"/>
          <w:bCs/>
        </w:rPr>
        <w:t xml:space="preserve">15.730 €. </w:t>
      </w:r>
      <w:r w:rsidRPr="00583397">
        <w:rPr>
          <w:rFonts w:ascii="Arial" w:hAnsi="Arial" w:cs="Arial"/>
          <w:b/>
          <w:bCs/>
        </w:rPr>
        <w:t xml:space="preserve">Entidad u organismo: </w:t>
      </w:r>
      <w:r w:rsidRPr="00583397">
        <w:rPr>
          <w:rFonts w:ascii="Arial" w:hAnsi="Arial" w:cs="Arial"/>
          <w:bCs/>
        </w:rPr>
        <w:t xml:space="preserve">Ministerio de Economía y Competitividad. </w:t>
      </w:r>
      <w:r w:rsidRPr="00583397">
        <w:rPr>
          <w:rFonts w:ascii="Arial" w:hAnsi="Arial" w:cs="Arial"/>
          <w:b/>
        </w:rPr>
        <w:t xml:space="preserve">Investigador principal: </w:t>
      </w:r>
      <w:r w:rsidRPr="00583397">
        <w:rPr>
          <w:rFonts w:ascii="Arial" w:hAnsi="Arial" w:cs="Arial"/>
        </w:rPr>
        <w:t xml:space="preserve">Miguel Rodríguez Blanco. </w:t>
      </w:r>
      <w:r w:rsidRPr="00583397">
        <w:rPr>
          <w:rFonts w:ascii="Arial" w:hAnsi="Arial" w:cs="Arial"/>
          <w:b/>
          <w:bCs/>
        </w:rPr>
        <w:t xml:space="preserve">Número de investigadores: </w:t>
      </w:r>
      <w:r w:rsidRPr="00583397">
        <w:rPr>
          <w:rFonts w:ascii="Arial" w:hAnsi="Arial" w:cs="Arial"/>
          <w:bCs/>
        </w:rPr>
        <w:t>21</w:t>
      </w:r>
      <w:r w:rsidRPr="00583397">
        <w:rPr>
          <w:rFonts w:ascii="Arial" w:hAnsi="Arial" w:cs="Arial"/>
        </w:rPr>
        <w:t xml:space="preserve">. </w:t>
      </w:r>
      <w:r w:rsidRPr="00583397">
        <w:rPr>
          <w:rFonts w:ascii="Arial" w:hAnsi="Arial" w:cs="Arial"/>
          <w:b/>
          <w:bCs/>
        </w:rPr>
        <w:t xml:space="preserve">Instituciones participantes: </w:t>
      </w:r>
      <w:r w:rsidRPr="00583397">
        <w:rPr>
          <w:rFonts w:ascii="Arial" w:hAnsi="Arial" w:cs="Arial"/>
          <w:bCs/>
        </w:rPr>
        <w:t xml:space="preserve">Universidad de Alcalá, Universidad Complutense de Madrid, Universidad Autónoma de Madrid, Universidad Carlos III de Madrid, Universidad de Castilla-La Mancha, Universidad de Oviedo, Universidad de Salamanca, Universidad de Extremadura, Universidad de La Coruña, Universidad de Islas Baleares, Universidad Internacional de La Rioja, Universidad de Cardiff, Universidad de Estrasburgo, Universidad de la Insubria. </w:t>
      </w:r>
      <w:r w:rsidRPr="00583397">
        <w:rPr>
          <w:rFonts w:ascii="Arial" w:hAnsi="Arial" w:cs="Arial"/>
          <w:b/>
        </w:rPr>
        <w:t>Posición:</w:t>
      </w:r>
      <w:r w:rsidRPr="00583397">
        <w:rPr>
          <w:rFonts w:ascii="Arial" w:hAnsi="Arial" w:cs="Arial"/>
        </w:rPr>
        <w:t xml:space="preserve"> Investigador principal.  </w:t>
      </w:r>
    </w:p>
    <w:p w14:paraId="221F9B05" w14:textId="77777777" w:rsidR="00540742" w:rsidRDefault="00540742" w:rsidP="00540742">
      <w:pPr>
        <w:numPr>
          <w:ilvl w:val="0"/>
          <w:numId w:val="29"/>
        </w:numPr>
        <w:spacing w:after="0" w:line="240" w:lineRule="auto"/>
        <w:ind w:left="709"/>
        <w:jc w:val="both"/>
        <w:rPr>
          <w:rFonts w:ascii="Arial" w:hAnsi="Arial" w:cs="Arial"/>
        </w:rPr>
      </w:pPr>
      <w:r w:rsidRPr="00583397">
        <w:rPr>
          <w:rFonts w:ascii="Arial" w:hAnsi="Arial" w:cs="Arial"/>
          <w:b/>
        </w:rPr>
        <w:t xml:space="preserve">Título: </w:t>
      </w:r>
      <w:r w:rsidRPr="00583397">
        <w:rPr>
          <w:rFonts w:ascii="Arial" w:hAnsi="Arial" w:cs="Arial"/>
        </w:rPr>
        <w:t xml:space="preserve">Protección penal de los sentimientos religiosos. </w:t>
      </w:r>
      <w:r w:rsidRPr="00583397">
        <w:rPr>
          <w:rFonts w:ascii="Arial" w:hAnsi="Arial" w:cs="Arial"/>
          <w:b/>
          <w:bCs/>
        </w:rPr>
        <w:t>Fecha:</w:t>
      </w:r>
      <w:r w:rsidRPr="00583397">
        <w:rPr>
          <w:rFonts w:ascii="Arial" w:hAnsi="Arial" w:cs="Arial"/>
          <w:bCs/>
        </w:rPr>
        <w:t xml:space="preserve"> diciembre 2015-diciembre 2016. </w:t>
      </w:r>
      <w:r w:rsidRPr="00583397">
        <w:rPr>
          <w:rFonts w:ascii="Arial" w:hAnsi="Arial" w:cs="Arial"/>
          <w:b/>
          <w:bCs/>
        </w:rPr>
        <w:t xml:space="preserve">Importe: </w:t>
      </w:r>
      <w:r w:rsidRPr="00583397">
        <w:rPr>
          <w:rFonts w:ascii="Arial" w:hAnsi="Arial" w:cs="Arial"/>
          <w:bCs/>
        </w:rPr>
        <w:t xml:space="preserve">3.000 €. </w:t>
      </w:r>
      <w:r w:rsidRPr="00583397">
        <w:rPr>
          <w:rFonts w:ascii="Arial" w:hAnsi="Arial" w:cs="Arial"/>
          <w:b/>
          <w:bCs/>
        </w:rPr>
        <w:t xml:space="preserve">Entidad u organismo: </w:t>
      </w:r>
      <w:r w:rsidRPr="00583397">
        <w:rPr>
          <w:rFonts w:ascii="Arial" w:hAnsi="Arial" w:cs="Arial"/>
          <w:bCs/>
        </w:rPr>
        <w:t xml:space="preserve">Universidad de Alcalá. </w:t>
      </w:r>
      <w:r w:rsidRPr="00583397">
        <w:rPr>
          <w:rFonts w:ascii="Arial" w:hAnsi="Arial" w:cs="Arial"/>
          <w:b/>
        </w:rPr>
        <w:t xml:space="preserve">Investigador principal: </w:t>
      </w:r>
      <w:r w:rsidRPr="00583397">
        <w:rPr>
          <w:rFonts w:ascii="Arial" w:hAnsi="Arial" w:cs="Arial"/>
        </w:rPr>
        <w:t xml:space="preserve">Isabel Cano Ruiz. </w:t>
      </w:r>
      <w:r w:rsidRPr="00583397">
        <w:rPr>
          <w:rFonts w:ascii="Arial" w:hAnsi="Arial" w:cs="Arial"/>
          <w:b/>
          <w:bCs/>
        </w:rPr>
        <w:t xml:space="preserve">Número de investigadores: </w:t>
      </w:r>
      <w:r w:rsidRPr="00583397">
        <w:rPr>
          <w:rFonts w:ascii="Arial" w:hAnsi="Arial" w:cs="Arial"/>
          <w:bCs/>
        </w:rPr>
        <w:t>6</w:t>
      </w:r>
      <w:r w:rsidRPr="00583397">
        <w:rPr>
          <w:rFonts w:ascii="Arial" w:hAnsi="Arial" w:cs="Arial"/>
        </w:rPr>
        <w:t xml:space="preserve">. </w:t>
      </w:r>
      <w:r w:rsidRPr="00583397">
        <w:rPr>
          <w:rFonts w:ascii="Arial" w:hAnsi="Arial" w:cs="Arial"/>
          <w:b/>
          <w:bCs/>
        </w:rPr>
        <w:t xml:space="preserve">Instituciones participantes: </w:t>
      </w:r>
      <w:r w:rsidRPr="00583397">
        <w:rPr>
          <w:rFonts w:ascii="Arial" w:hAnsi="Arial" w:cs="Arial"/>
          <w:bCs/>
        </w:rPr>
        <w:t xml:space="preserve">Universidad de Alcalá, Universidad Internacional de La Rioja, Universidad a Distancia de Madrid. </w:t>
      </w:r>
      <w:r w:rsidRPr="00583397">
        <w:rPr>
          <w:rFonts w:ascii="Arial" w:hAnsi="Arial" w:cs="Arial"/>
          <w:b/>
        </w:rPr>
        <w:t>Posición:</w:t>
      </w:r>
      <w:r w:rsidRPr="00583397">
        <w:rPr>
          <w:rFonts w:ascii="Arial" w:hAnsi="Arial" w:cs="Arial"/>
        </w:rPr>
        <w:t xml:space="preserve"> Investigador.  </w:t>
      </w:r>
    </w:p>
    <w:p w14:paraId="318AD4E0" w14:textId="77777777" w:rsidR="00540742" w:rsidRPr="003A4BB3" w:rsidRDefault="00540742" w:rsidP="00540742">
      <w:pPr>
        <w:numPr>
          <w:ilvl w:val="0"/>
          <w:numId w:val="29"/>
        </w:numPr>
        <w:spacing w:after="0" w:line="240" w:lineRule="auto"/>
        <w:jc w:val="both"/>
        <w:rPr>
          <w:rFonts w:ascii="Arial" w:hAnsi="Arial" w:cs="Arial"/>
        </w:rPr>
      </w:pPr>
      <w:r w:rsidRPr="003A4BB3">
        <w:rPr>
          <w:rFonts w:ascii="Arial" w:hAnsi="Arial" w:cs="Arial"/>
          <w:b/>
          <w:bCs/>
        </w:rPr>
        <w:t>Título:</w:t>
      </w:r>
      <w:r w:rsidRPr="003A4BB3">
        <w:rPr>
          <w:rFonts w:ascii="Arial" w:hAnsi="Arial" w:cs="Arial"/>
        </w:rPr>
        <w:t xml:space="preserve"> El régimen jurídico de los ministros de culto. </w:t>
      </w:r>
      <w:r w:rsidRPr="003A4BB3">
        <w:rPr>
          <w:rFonts w:ascii="Arial" w:hAnsi="Arial" w:cs="Arial"/>
          <w:b/>
          <w:bCs/>
        </w:rPr>
        <w:t>Fecha:</w:t>
      </w:r>
      <w:r w:rsidRPr="003A4BB3">
        <w:rPr>
          <w:rFonts w:ascii="Arial" w:hAnsi="Arial" w:cs="Arial"/>
        </w:rPr>
        <w:t xml:space="preserve"> enero 2019-diciembre 2021. </w:t>
      </w:r>
      <w:r w:rsidRPr="003A4BB3">
        <w:rPr>
          <w:rFonts w:ascii="Arial" w:hAnsi="Arial" w:cs="Arial"/>
          <w:b/>
          <w:bCs/>
        </w:rPr>
        <w:t>Importe:</w:t>
      </w:r>
      <w:r w:rsidRPr="003A4BB3">
        <w:rPr>
          <w:rFonts w:ascii="Arial" w:hAnsi="Arial" w:cs="Arial"/>
        </w:rPr>
        <w:t xml:space="preserve"> 13.310 €. </w:t>
      </w:r>
      <w:r w:rsidRPr="003A4BB3">
        <w:rPr>
          <w:rFonts w:ascii="Arial" w:hAnsi="Arial" w:cs="Arial"/>
          <w:b/>
          <w:bCs/>
        </w:rPr>
        <w:t>Entidad u organismo:</w:t>
      </w:r>
      <w:r w:rsidRPr="003A4BB3">
        <w:rPr>
          <w:rFonts w:ascii="Arial" w:hAnsi="Arial" w:cs="Arial"/>
        </w:rPr>
        <w:t xml:space="preserve"> Ministerio de Ciencias, Innovación y Universidades (PGC2018-100882-B-I0). </w:t>
      </w:r>
      <w:r w:rsidRPr="003A4BB3">
        <w:rPr>
          <w:rFonts w:ascii="Arial" w:hAnsi="Arial" w:cs="Arial"/>
          <w:b/>
          <w:bCs/>
        </w:rPr>
        <w:t>Investigador principal:</w:t>
      </w:r>
      <w:r w:rsidRPr="003A4BB3">
        <w:rPr>
          <w:rFonts w:ascii="Arial" w:hAnsi="Arial" w:cs="Arial"/>
        </w:rPr>
        <w:t xml:space="preserve"> Miguel Rodríguez Blanco. </w:t>
      </w:r>
      <w:r w:rsidRPr="003A4BB3">
        <w:rPr>
          <w:rFonts w:ascii="Arial" w:hAnsi="Arial" w:cs="Arial"/>
          <w:b/>
          <w:bCs/>
        </w:rPr>
        <w:t>Número de investigadores:</w:t>
      </w:r>
      <w:r w:rsidRPr="003A4BB3">
        <w:rPr>
          <w:rFonts w:ascii="Arial" w:hAnsi="Arial" w:cs="Arial"/>
        </w:rPr>
        <w:t xml:space="preserve"> 20. </w:t>
      </w:r>
      <w:r w:rsidRPr="003A4BB3">
        <w:rPr>
          <w:rFonts w:ascii="Arial" w:hAnsi="Arial" w:cs="Arial"/>
          <w:b/>
          <w:bCs/>
        </w:rPr>
        <w:t>Instituciones participantes:</w:t>
      </w:r>
      <w:r w:rsidRPr="003A4BB3">
        <w:rPr>
          <w:rFonts w:ascii="Arial" w:hAnsi="Arial" w:cs="Arial"/>
        </w:rPr>
        <w:t xml:space="preserve"> Universidades de Alcalá, A Coruña, Oviedo, Cantabria, Salamanca, Zaragoza, Illes Balears, Internacional de La Rioja, Autónoma de Madrid, Carlos III de Madrid, Almería, Castilla-La Mancha y Extremadura. </w:t>
      </w:r>
      <w:r w:rsidRPr="003A4BB3">
        <w:rPr>
          <w:rFonts w:ascii="Arial" w:hAnsi="Arial" w:cs="Arial"/>
          <w:b/>
          <w:bCs/>
        </w:rPr>
        <w:t xml:space="preserve">Posición: </w:t>
      </w:r>
      <w:r w:rsidRPr="003A4BB3">
        <w:rPr>
          <w:rFonts w:ascii="Arial" w:hAnsi="Arial" w:cs="Arial"/>
        </w:rPr>
        <w:t xml:space="preserve">Investigador principal  </w:t>
      </w:r>
    </w:p>
    <w:p w14:paraId="361568D9" w14:textId="77777777" w:rsidR="00540742" w:rsidRPr="00583397" w:rsidRDefault="00540742" w:rsidP="00540742">
      <w:pPr>
        <w:spacing w:after="0" w:line="240" w:lineRule="auto"/>
        <w:ind w:left="709"/>
        <w:jc w:val="both"/>
        <w:rPr>
          <w:rFonts w:ascii="Arial" w:hAnsi="Arial" w:cs="Arial"/>
        </w:rPr>
      </w:pPr>
    </w:p>
    <w:p w14:paraId="6E640DA4" w14:textId="77777777" w:rsidR="00540742" w:rsidRDefault="00540742" w:rsidP="00540742">
      <w:pPr>
        <w:jc w:val="both"/>
        <w:rPr>
          <w:rFonts w:ascii="Arial" w:hAnsi="Arial" w:cs="Arial"/>
          <w:b/>
        </w:rPr>
      </w:pPr>
      <w:r w:rsidRPr="00583397">
        <w:rPr>
          <w:rFonts w:ascii="Arial" w:hAnsi="Arial" w:cs="Arial"/>
          <w:b/>
        </w:rPr>
        <w:t>C.3. PARTICIPACIÓN EN CONTRATOS, MÉRITOS TECNOLÓGICOS O DE TRANSFERENCIAS</w:t>
      </w:r>
    </w:p>
    <w:p w14:paraId="0F6C515B" w14:textId="77777777" w:rsidR="00540742" w:rsidRDefault="00540742" w:rsidP="00540742">
      <w:pPr>
        <w:spacing w:after="0"/>
        <w:jc w:val="both"/>
        <w:rPr>
          <w:rFonts w:ascii="Arial" w:hAnsi="Arial" w:cs="Arial"/>
        </w:rPr>
      </w:pPr>
      <w:r>
        <w:rPr>
          <w:rFonts w:ascii="Arial" w:hAnsi="Arial" w:cs="Arial"/>
        </w:rPr>
        <w:t xml:space="preserve">- </w:t>
      </w:r>
      <w:r w:rsidRPr="00583397">
        <w:rPr>
          <w:rFonts w:ascii="Arial" w:hAnsi="Arial" w:cs="Arial"/>
        </w:rPr>
        <w:t>Dictamen sobre El Movimiento Católico de Empleados encargado por la Funda</w:t>
      </w:r>
      <w:r>
        <w:rPr>
          <w:rFonts w:ascii="Arial" w:hAnsi="Arial" w:cs="Arial"/>
        </w:rPr>
        <w:t>ción Hogar del Empleado (2008).</w:t>
      </w:r>
    </w:p>
    <w:p w14:paraId="4979BE70" w14:textId="77777777" w:rsidR="00540742" w:rsidRPr="00583397" w:rsidRDefault="00540742" w:rsidP="00540742">
      <w:pPr>
        <w:spacing w:after="0"/>
        <w:jc w:val="both"/>
        <w:rPr>
          <w:rFonts w:ascii="Arial" w:hAnsi="Arial" w:cs="Arial"/>
        </w:rPr>
      </w:pPr>
      <w:r>
        <w:rPr>
          <w:rFonts w:ascii="Arial" w:hAnsi="Arial" w:cs="Arial"/>
        </w:rPr>
        <w:t>-</w:t>
      </w:r>
      <w:r w:rsidRPr="00583397">
        <w:rPr>
          <w:rFonts w:ascii="Arial" w:hAnsi="Arial" w:cs="Arial"/>
        </w:rPr>
        <w:t>Investigador responsable de un contrato de asesoramiento entre la Universidad de Alcalá y la Universidad Internacional de La Rioja, de acuerdo con el artículo 83 de la Ley Orgánica de Universidades (2014-2015).</w:t>
      </w:r>
    </w:p>
    <w:p w14:paraId="5E8BB93C" w14:textId="77777777" w:rsidR="00540742" w:rsidRDefault="00540742" w:rsidP="00540742">
      <w:pPr>
        <w:spacing w:after="0" w:line="240" w:lineRule="auto"/>
        <w:jc w:val="both"/>
        <w:rPr>
          <w:rFonts w:ascii="Arial" w:hAnsi="Arial" w:cs="Arial"/>
        </w:rPr>
      </w:pPr>
      <w:r>
        <w:rPr>
          <w:rFonts w:ascii="Arial" w:hAnsi="Arial" w:cs="Arial"/>
        </w:rPr>
        <w:t xml:space="preserve">- </w:t>
      </w:r>
      <w:r w:rsidRPr="00583397">
        <w:rPr>
          <w:rFonts w:ascii="Arial" w:hAnsi="Arial" w:cs="Arial"/>
        </w:rPr>
        <w:t>Investigador responsable de un contrato de asesoramiento entre la Universidad de Alcalá y la Universidad Internacional de La Rioja, de acuerdo con el artículo 83 de la Ley Orgánica de Universidades (2016-2017).</w:t>
      </w:r>
    </w:p>
    <w:p w14:paraId="314E17E0" w14:textId="77777777" w:rsidR="00540742" w:rsidRDefault="00540742" w:rsidP="00540742">
      <w:pPr>
        <w:spacing w:after="0" w:line="240" w:lineRule="auto"/>
        <w:jc w:val="both"/>
        <w:rPr>
          <w:rFonts w:ascii="Arial" w:hAnsi="Arial" w:cs="Arial"/>
        </w:rPr>
      </w:pPr>
      <w:r>
        <w:rPr>
          <w:rFonts w:ascii="Arial" w:hAnsi="Arial" w:cs="Arial"/>
        </w:rPr>
        <w:t xml:space="preserve">- </w:t>
      </w:r>
      <w:r w:rsidRPr="00D9414F">
        <w:rPr>
          <w:rFonts w:ascii="Arial" w:hAnsi="Arial" w:cs="Arial"/>
        </w:rPr>
        <w:t>Investigador responsable de un contrato de asesoramiento entre la Universidad de Alcalá y la Fundación Pluralismo y Convivencia, de acuerdo con el artículo 83 de la Ley Orgánica de Universidades (2018-2019).</w:t>
      </w:r>
    </w:p>
    <w:p w14:paraId="1BF6C77E" w14:textId="77777777" w:rsidR="00540742" w:rsidRDefault="00540742" w:rsidP="00540742">
      <w:pPr>
        <w:spacing w:after="0" w:line="240" w:lineRule="auto"/>
        <w:jc w:val="both"/>
        <w:rPr>
          <w:rFonts w:ascii="Arial" w:hAnsi="Arial" w:cs="Arial"/>
        </w:rPr>
      </w:pPr>
      <w:r>
        <w:rPr>
          <w:rFonts w:ascii="Arial" w:hAnsi="Arial" w:cs="Arial"/>
        </w:rPr>
        <w:t xml:space="preserve">- </w:t>
      </w:r>
      <w:r w:rsidRPr="00CD34E2">
        <w:rPr>
          <w:rFonts w:ascii="Arial" w:hAnsi="Arial" w:cs="Arial"/>
        </w:rPr>
        <w:t>Investigador responsable de un contrato de asesoramiento entre la Universidad de Alcalá y la Fundación Pluralismo y Convivencia, de acuerdo con el artículo 83 de la Ley Orgánica de Universidades (20</w:t>
      </w:r>
      <w:r>
        <w:rPr>
          <w:rFonts w:ascii="Arial" w:hAnsi="Arial" w:cs="Arial"/>
        </w:rPr>
        <w:t>20</w:t>
      </w:r>
      <w:r w:rsidRPr="00CD34E2">
        <w:rPr>
          <w:rFonts w:ascii="Arial" w:hAnsi="Arial" w:cs="Arial"/>
        </w:rPr>
        <w:t>-20</w:t>
      </w:r>
      <w:r>
        <w:rPr>
          <w:rFonts w:ascii="Arial" w:hAnsi="Arial" w:cs="Arial"/>
        </w:rPr>
        <w:t>2</w:t>
      </w:r>
      <w:r w:rsidRPr="00CD34E2">
        <w:rPr>
          <w:rFonts w:ascii="Arial" w:hAnsi="Arial" w:cs="Arial"/>
        </w:rPr>
        <w:t>1).</w:t>
      </w:r>
    </w:p>
    <w:p w14:paraId="654FDB74" w14:textId="77777777" w:rsidR="00540742" w:rsidRDefault="00540742" w:rsidP="00540742">
      <w:pPr>
        <w:spacing w:after="0" w:line="240" w:lineRule="auto"/>
        <w:jc w:val="both"/>
        <w:rPr>
          <w:rFonts w:ascii="Arial" w:hAnsi="Arial" w:cs="Arial"/>
        </w:rPr>
      </w:pPr>
      <w:r>
        <w:rPr>
          <w:rFonts w:ascii="Arial" w:hAnsi="Arial" w:cs="Arial"/>
        </w:rPr>
        <w:t xml:space="preserve">- </w:t>
      </w:r>
      <w:r w:rsidRPr="00CD34E2">
        <w:rPr>
          <w:rFonts w:ascii="Arial" w:hAnsi="Arial" w:cs="Arial"/>
        </w:rPr>
        <w:t xml:space="preserve">Investigador responsable de un contrato de asesoramiento entre la Universidad de Alcalá y la Fundación </w:t>
      </w:r>
      <w:r>
        <w:rPr>
          <w:rFonts w:ascii="Arial" w:hAnsi="Arial" w:cs="Arial"/>
        </w:rPr>
        <w:t xml:space="preserve">General de la Universidad de Alcalá, </w:t>
      </w:r>
      <w:r w:rsidRPr="00CD34E2">
        <w:rPr>
          <w:rFonts w:ascii="Arial" w:hAnsi="Arial" w:cs="Arial"/>
        </w:rPr>
        <w:t>de acuerdo con el artículo 83 de la Ley Orgánica de Universidades (20</w:t>
      </w:r>
      <w:r>
        <w:rPr>
          <w:rFonts w:ascii="Arial" w:hAnsi="Arial" w:cs="Arial"/>
        </w:rPr>
        <w:t>20</w:t>
      </w:r>
      <w:r w:rsidRPr="00CD34E2">
        <w:rPr>
          <w:rFonts w:ascii="Arial" w:hAnsi="Arial" w:cs="Arial"/>
        </w:rPr>
        <w:t>-20</w:t>
      </w:r>
      <w:r>
        <w:rPr>
          <w:rFonts w:ascii="Arial" w:hAnsi="Arial" w:cs="Arial"/>
        </w:rPr>
        <w:t>2</w:t>
      </w:r>
      <w:r w:rsidRPr="00CD34E2">
        <w:rPr>
          <w:rFonts w:ascii="Arial" w:hAnsi="Arial" w:cs="Arial"/>
        </w:rPr>
        <w:t>1).</w:t>
      </w:r>
    </w:p>
    <w:p w14:paraId="43A2D133" w14:textId="77777777" w:rsidR="00540742" w:rsidRDefault="00540742" w:rsidP="00540742">
      <w:pPr>
        <w:spacing w:after="0" w:line="240" w:lineRule="auto"/>
        <w:jc w:val="both"/>
        <w:rPr>
          <w:rFonts w:ascii="Arial" w:hAnsi="Arial" w:cs="Arial"/>
        </w:rPr>
      </w:pPr>
    </w:p>
    <w:p w14:paraId="5840661F" w14:textId="77777777" w:rsidR="00540742" w:rsidRDefault="00540742" w:rsidP="00540742">
      <w:pPr>
        <w:spacing w:after="0" w:line="240" w:lineRule="auto"/>
        <w:jc w:val="both"/>
        <w:rPr>
          <w:rFonts w:ascii="Arial" w:hAnsi="Arial" w:cs="Arial"/>
        </w:rPr>
      </w:pPr>
    </w:p>
    <w:p w14:paraId="399A8FE0" w14:textId="77777777" w:rsidR="00540742" w:rsidRPr="00583397" w:rsidRDefault="00540742" w:rsidP="00540742">
      <w:pPr>
        <w:spacing w:after="0"/>
        <w:jc w:val="both"/>
        <w:rPr>
          <w:rFonts w:ascii="Arial" w:hAnsi="Arial" w:cs="Arial"/>
          <w:b/>
        </w:rPr>
      </w:pPr>
      <w:r w:rsidRPr="00583397">
        <w:rPr>
          <w:rFonts w:ascii="Arial" w:hAnsi="Arial" w:cs="Arial"/>
          <w:b/>
        </w:rPr>
        <w:t>C.</w:t>
      </w:r>
      <w:r>
        <w:rPr>
          <w:rFonts w:ascii="Arial" w:hAnsi="Arial" w:cs="Arial"/>
          <w:b/>
        </w:rPr>
        <w:t>4</w:t>
      </w:r>
      <w:r w:rsidRPr="00583397">
        <w:rPr>
          <w:rFonts w:ascii="Arial" w:hAnsi="Arial" w:cs="Arial"/>
          <w:b/>
        </w:rPr>
        <w:t>. PREMIOS</w:t>
      </w:r>
    </w:p>
    <w:p w14:paraId="798E4B54" w14:textId="77777777" w:rsidR="00540742" w:rsidRPr="00583397" w:rsidRDefault="00540742" w:rsidP="00540742">
      <w:pPr>
        <w:numPr>
          <w:ilvl w:val="0"/>
          <w:numId w:val="26"/>
        </w:numPr>
        <w:spacing w:after="0" w:line="240" w:lineRule="auto"/>
        <w:jc w:val="both"/>
        <w:rPr>
          <w:rFonts w:ascii="Arial" w:hAnsi="Arial" w:cs="Arial"/>
        </w:rPr>
      </w:pPr>
      <w:r w:rsidRPr="00583397">
        <w:rPr>
          <w:rFonts w:ascii="Arial" w:hAnsi="Arial" w:cs="Arial"/>
        </w:rPr>
        <w:t>Premio Olga Menéndez al mejor expediente académico de la Licenciatura en Derecho de los cursos académicos 1993/1997. Universidad de Oviedo.</w:t>
      </w:r>
    </w:p>
    <w:p w14:paraId="62ECD63E" w14:textId="77777777" w:rsidR="00540742" w:rsidRPr="00583397" w:rsidRDefault="00540742" w:rsidP="00540742">
      <w:pPr>
        <w:numPr>
          <w:ilvl w:val="0"/>
          <w:numId w:val="26"/>
        </w:numPr>
        <w:spacing w:after="0" w:line="240" w:lineRule="auto"/>
        <w:jc w:val="both"/>
        <w:rPr>
          <w:rFonts w:ascii="Arial" w:hAnsi="Arial" w:cs="Arial"/>
        </w:rPr>
      </w:pPr>
      <w:r w:rsidRPr="00583397">
        <w:rPr>
          <w:rFonts w:ascii="Arial" w:hAnsi="Arial" w:cs="Arial"/>
        </w:rPr>
        <w:t xml:space="preserve">Premio Extraordinario de Doctorado del curso académico 1997/1998. Departamento de Ciencias Jurídicas Básicas. Universidad de Oviedo. </w:t>
      </w:r>
    </w:p>
    <w:p w14:paraId="32E3E4C3" w14:textId="77777777" w:rsidR="00540742" w:rsidRPr="00583397" w:rsidRDefault="00540742" w:rsidP="00540742">
      <w:pPr>
        <w:numPr>
          <w:ilvl w:val="0"/>
          <w:numId w:val="26"/>
        </w:numPr>
        <w:spacing w:after="0" w:line="240" w:lineRule="auto"/>
        <w:jc w:val="both"/>
        <w:rPr>
          <w:rFonts w:ascii="Arial" w:hAnsi="Arial" w:cs="Arial"/>
        </w:rPr>
      </w:pPr>
      <w:r w:rsidRPr="00583397">
        <w:rPr>
          <w:rFonts w:ascii="Arial" w:hAnsi="Arial" w:cs="Arial"/>
        </w:rPr>
        <w:t>Premio Arturo Carlo Jemolo 2006 por el trabajo titulado “Il diritto ecclesiastico francese tra 1801 e 1905. Studio dei trattati e manuali di droit civil ecclésiastique e di administration des cultes”.</w:t>
      </w:r>
    </w:p>
    <w:p w14:paraId="6BCBD751" w14:textId="77777777" w:rsidR="00540742" w:rsidRPr="00583397" w:rsidRDefault="00540742" w:rsidP="00540742">
      <w:pPr>
        <w:numPr>
          <w:ilvl w:val="0"/>
          <w:numId w:val="26"/>
        </w:numPr>
        <w:spacing w:after="0" w:line="240" w:lineRule="auto"/>
        <w:jc w:val="both"/>
        <w:rPr>
          <w:rFonts w:ascii="Arial" w:hAnsi="Arial" w:cs="Arial"/>
        </w:rPr>
      </w:pPr>
      <w:r w:rsidRPr="00583397">
        <w:rPr>
          <w:rFonts w:ascii="Arial" w:hAnsi="Arial" w:cs="Arial"/>
        </w:rPr>
        <w:lastRenderedPageBreak/>
        <w:t xml:space="preserve">Accésit 1 del Premio Victoria Kent 2007 para el fomento de la investigación multidisciplinar en materia penitenciaria por el trabajo titulado “La libertad religiosa en centros penitenciarios”. </w:t>
      </w:r>
    </w:p>
    <w:p w14:paraId="06102D66" w14:textId="77777777" w:rsidR="00540742" w:rsidRPr="00583397" w:rsidRDefault="00540742" w:rsidP="00540742">
      <w:pPr>
        <w:numPr>
          <w:ilvl w:val="0"/>
          <w:numId w:val="26"/>
        </w:numPr>
        <w:spacing w:after="0" w:line="240" w:lineRule="auto"/>
        <w:jc w:val="both"/>
        <w:rPr>
          <w:rFonts w:ascii="Arial" w:hAnsi="Arial" w:cs="Arial"/>
        </w:rPr>
      </w:pPr>
      <w:r w:rsidRPr="00583397">
        <w:rPr>
          <w:rFonts w:ascii="Arial" w:hAnsi="Arial" w:cs="Arial"/>
        </w:rPr>
        <w:t>Premio de la Universidad de Alcalá para Jóvenes Investigadores 2007 (Ciencias Humanas y Sociales).</w:t>
      </w:r>
    </w:p>
    <w:p w14:paraId="35AA55FB" w14:textId="77777777" w:rsidR="00540742" w:rsidRPr="00583397" w:rsidRDefault="00540742" w:rsidP="00540742">
      <w:pPr>
        <w:numPr>
          <w:ilvl w:val="0"/>
          <w:numId w:val="26"/>
        </w:numPr>
        <w:spacing w:after="0" w:line="240" w:lineRule="auto"/>
        <w:jc w:val="both"/>
        <w:rPr>
          <w:rFonts w:ascii="Arial" w:hAnsi="Arial" w:cs="Arial"/>
        </w:rPr>
      </w:pPr>
      <w:r w:rsidRPr="00583397">
        <w:rPr>
          <w:rFonts w:ascii="Arial" w:hAnsi="Arial" w:cs="Arial"/>
        </w:rPr>
        <w:t>Premio Julián Marías de la Comunidad de Madrid 2013, área de Humanidades.</w:t>
      </w:r>
    </w:p>
    <w:p w14:paraId="62B1534D" w14:textId="77777777" w:rsidR="00540742" w:rsidRPr="00583397" w:rsidRDefault="00540742" w:rsidP="00540742">
      <w:pPr>
        <w:numPr>
          <w:ilvl w:val="0"/>
          <w:numId w:val="26"/>
        </w:numPr>
        <w:spacing w:after="0" w:line="240" w:lineRule="auto"/>
        <w:jc w:val="both"/>
        <w:rPr>
          <w:rFonts w:ascii="Arial" w:hAnsi="Arial" w:cs="Arial"/>
        </w:rPr>
      </w:pPr>
      <w:r w:rsidRPr="00583397">
        <w:rPr>
          <w:rFonts w:ascii="Arial" w:hAnsi="Arial" w:cs="Arial"/>
        </w:rPr>
        <w:t>Medalla Honorífica de Plata de la Universidad de Alcalá (2014).</w:t>
      </w:r>
    </w:p>
    <w:p w14:paraId="47D59800" w14:textId="77777777" w:rsidR="00540742" w:rsidRDefault="00540742" w:rsidP="00540742">
      <w:pPr>
        <w:spacing w:after="0"/>
        <w:jc w:val="both"/>
        <w:rPr>
          <w:rFonts w:ascii="Arial" w:hAnsi="Arial" w:cs="Arial"/>
          <w:b/>
        </w:rPr>
      </w:pPr>
    </w:p>
    <w:p w14:paraId="68350879" w14:textId="77777777" w:rsidR="00540742" w:rsidRPr="00583397" w:rsidRDefault="00540742" w:rsidP="00540742">
      <w:pPr>
        <w:spacing w:after="0"/>
        <w:jc w:val="both"/>
        <w:rPr>
          <w:rFonts w:ascii="Arial" w:hAnsi="Arial" w:cs="Arial"/>
          <w:b/>
        </w:rPr>
      </w:pPr>
      <w:r w:rsidRPr="00583397">
        <w:rPr>
          <w:rFonts w:ascii="Arial" w:hAnsi="Arial" w:cs="Arial"/>
          <w:b/>
        </w:rPr>
        <w:t>C.</w:t>
      </w:r>
      <w:r>
        <w:rPr>
          <w:rFonts w:ascii="Arial" w:hAnsi="Arial" w:cs="Arial"/>
          <w:b/>
        </w:rPr>
        <w:t>5</w:t>
      </w:r>
      <w:r w:rsidRPr="00583397">
        <w:rPr>
          <w:rFonts w:ascii="Arial" w:hAnsi="Arial" w:cs="Arial"/>
          <w:b/>
        </w:rPr>
        <w:t>. INSTITUCIONES Y COMITÉS</w:t>
      </w:r>
    </w:p>
    <w:p w14:paraId="5592E6F1" w14:textId="77777777" w:rsidR="00540742" w:rsidRPr="009D4629" w:rsidRDefault="00540742" w:rsidP="00540742">
      <w:pPr>
        <w:numPr>
          <w:ilvl w:val="0"/>
          <w:numId w:val="28"/>
        </w:numPr>
        <w:spacing w:after="0" w:line="240" w:lineRule="auto"/>
        <w:jc w:val="both"/>
        <w:rPr>
          <w:rFonts w:ascii="Arial" w:hAnsi="Arial" w:cs="Arial"/>
          <w:b/>
        </w:rPr>
      </w:pPr>
      <w:r w:rsidRPr="009D4629">
        <w:rPr>
          <w:rFonts w:ascii="Arial" w:hAnsi="Arial" w:cs="Arial"/>
        </w:rPr>
        <w:t>Miembro del Consejo Editorial de la editorial Comares y Codirector de la Colección “Derecho Canónico y Derecho Eclesiástico del Estado” de la editorial Comares (2008-continúa).</w:t>
      </w:r>
    </w:p>
    <w:p w14:paraId="7FB29559" w14:textId="77777777" w:rsidR="00540742" w:rsidRPr="00583397" w:rsidRDefault="00540742" w:rsidP="00540742">
      <w:pPr>
        <w:numPr>
          <w:ilvl w:val="0"/>
          <w:numId w:val="28"/>
        </w:numPr>
        <w:spacing w:after="0" w:line="240" w:lineRule="auto"/>
        <w:jc w:val="both"/>
        <w:rPr>
          <w:rFonts w:ascii="Arial" w:hAnsi="Arial" w:cs="Arial"/>
          <w:b/>
        </w:rPr>
      </w:pPr>
      <w:r>
        <w:rPr>
          <w:rFonts w:ascii="Arial" w:hAnsi="Arial" w:cs="Arial"/>
        </w:rPr>
        <w:t xml:space="preserve">Director </w:t>
      </w:r>
      <w:r w:rsidRPr="00583397">
        <w:rPr>
          <w:rFonts w:ascii="Arial" w:hAnsi="Arial" w:cs="Arial"/>
        </w:rPr>
        <w:t>del “Anuario de Derecho Eclesiástico del Estado” (202</w:t>
      </w:r>
      <w:r>
        <w:rPr>
          <w:rFonts w:ascii="Arial" w:hAnsi="Arial" w:cs="Arial"/>
        </w:rPr>
        <w:t>0</w:t>
      </w:r>
      <w:r w:rsidRPr="00583397">
        <w:rPr>
          <w:rFonts w:ascii="Arial" w:hAnsi="Arial" w:cs="Arial"/>
        </w:rPr>
        <w:t>-continúa).</w:t>
      </w:r>
    </w:p>
    <w:p w14:paraId="01186375"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Miembro del Comité Director de la Cátedra Democracia y Derechos Humanos, Defensor del Pueblo-Universidad de Alcalá (2010-2014</w:t>
      </w:r>
      <w:r>
        <w:rPr>
          <w:rFonts w:ascii="Arial" w:hAnsi="Arial" w:cs="Arial"/>
        </w:rPr>
        <w:t xml:space="preserve"> y 2016-2018</w:t>
      </w:r>
      <w:r w:rsidRPr="00583397">
        <w:rPr>
          <w:rFonts w:ascii="Arial" w:hAnsi="Arial" w:cs="Arial"/>
        </w:rPr>
        <w:t>).</w:t>
      </w:r>
    </w:p>
    <w:p w14:paraId="1FAC372E"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Miembro del Comité científico de la “Revue du droit des religions” (2015-continúa).</w:t>
      </w:r>
    </w:p>
    <w:p w14:paraId="2CCD919E"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 xml:space="preserve">Miembro del Editorial Board del “Brill Research Perspectives in Law and Religion” (2016-continúa). </w:t>
      </w:r>
    </w:p>
    <w:p w14:paraId="65581853"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Miembro del Consejo Editorial de la revista “Derecho y Religión” (2015-continua).</w:t>
      </w:r>
    </w:p>
    <w:p w14:paraId="7FAA1A01"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 xml:space="preserve">Miembro del Comité de Redacción de la colección “eReprint - Nuovi Studi di Diritto Ecclesiastico e Canonico”, Libellula Edizioni, Roma. (2012-continúa). </w:t>
      </w:r>
    </w:p>
    <w:p w14:paraId="3BB48576"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Evaluador de la Agencia Nacional de Evaluación y Prospectiva (ANEP) (2012-continúa)</w:t>
      </w:r>
    </w:p>
    <w:p w14:paraId="1770C554"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Evaluador del Fonds de la Recherche Scientifique (FNRS) de Bélgica (2012-continúa)</w:t>
      </w:r>
    </w:p>
    <w:p w14:paraId="5C4EE99A" w14:textId="77777777" w:rsidR="00540742" w:rsidRPr="00583397" w:rsidRDefault="00540742" w:rsidP="00540742">
      <w:pPr>
        <w:numPr>
          <w:ilvl w:val="0"/>
          <w:numId w:val="28"/>
        </w:numPr>
        <w:spacing w:after="0" w:line="240" w:lineRule="auto"/>
        <w:jc w:val="both"/>
        <w:rPr>
          <w:rFonts w:ascii="Arial" w:hAnsi="Arial" w:cs="Arial"/>
          <w:lang w:val="en-GB"/>
        </w:rPr>
      </w:pPr>
      <w:r w:rsidRPr="00583397">
        <w:rPr>
          <w:rFonts w:ascii="Arial" w:hAnsi="Arial" w:cs="Arial"/>
          <w:lang w:val="en-GB"/>
        </w:rPr>
        <w:t xml:space="preserve">Miembro del </w:t>
      </w:r>
      <w:smartTag w:uri="urn:schemas-microsoft-com:office:smarttags" w:element="PersonName">
        <w:r w:rsidRPr="00583397">
          <w:rPr>
            <w:rFonts w:ascii="Arial" w:hAnsi="Arial" w:cs="Arial"/>
            <w:lang w:val="en-GB"/>
          </w:rPr>
          <w:t>European Consortium</w:t>
        </w:r>
      </w:smartTag>
      <w:r w:rsidRPr="00583397">
        <w:rPr>
          <w:rFonts w:ascii="Arial" w:hAnsi="Arial" w:cs="Arial"/>
          <w:lang w:val="en-GB"/>
        </w:rPr>
        <w:t xml:space="preserve"> for Church and State Research (2011-continúa). </w:t>
      </w:r>
    </w:p>
    <w:p w14:paraId="5A649ABA"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Miembro desde su fundación (2007) del International Consortium for Law and Religion Studies (ICLARS).</w:t>
      </w:r>
    </w:p>
    <w:p w14:paraId="6090ACFB" w14:textId="77777777" w:rsidR="00540742" w:rsidRPr="00583397" w:rsidRDefault="00540742" w:rsidP="00540742">
      <w:pPr>
        <w:numPr>
          <w:ilvl w:val="0"/>
          <w:numId w:val="28"/>
        </w:numPr>
        <w:spacing w:after="0" w:line="240" w:lineRule="auto"/>
        <w:jc w:val="both"/>
        <w:rPr>
          <w:rFonts w:ascii="Arial" w:hAnsi="Arial" w:cs="Arial"/>
          <w:lang w:val="en-GB"/>
        </w:rPr>
      </w:pPr>
      <w:r w:rsidRPr="00583397">
        <w:rPr>
          <w:rFonts w:ascii="Arial" w:hAnsi="Arial" w:cs="Arial"/>
          <w:lang w:val="en-GB"/>
        </w:rPr>
        <w:t>Academia Associate Member del Centre for Law and Religion, The Law Scholl, Cardiff University (2004-continúa).</w:t>
      </w:r>
    </w:p>
    <w:p w14:paraId="29490A1A"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Investigador del Centre Droit et sociétés religieuses de la Faculté Jean Monnet, Université Paris-XI (2007-continúa).</w:t>
      </w:r>
    </w:p>
    <w:p w14:paraId="72155704"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Investigador del Centre PRISME, Société, Droit et Religion en Europe, Université de Strasbourg-Centre Nacional de la Recherche Scientifique (2008-continúa).</w:t>
      </w:r>
    </w:p>
    <w:p w14:paraId="37B830E9"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Consejero del Consejo de Dirección del Instituto de Estudios Latinoamericanos (IELAT) de la Universidad de Alcalá (febrero 2015-continúa).</w:t>
      </w:r>
    </w:p>
    <w:p w14:paraId="3039293F" w14:textId="77777777" w:rsidR="00540742" w:rsidRPr="00583397" w:rsidRDefault="00540742" w:rsidP="00540742">
      <w:pPr>
        <w:numPr>
          <w:ilvl w:val="0"/>
          <w:numId w:val="28"/>
        </w:numPr>
        <w:spacing w:after="0" w:line="240" w:lineRule="auto"/>
        <w:jc w:val="both"/>
        <w:rPr>
          <w:rFonts w:ascii="Arial" w:hAnsi="Arial" w:cs="Arial"/>
        </w:rPr>
      </w:pPr>
      <w:r w:rsidRPr="00583397">
        <w:rPr>
          <w:rFonts w:ascii="Arial" w:hAnsi="Arial" w:cs="Arial"/>
        </w:rPr>
        <w:t>Responsable y coordinador del Grupo de Investigación de la Universidad de Alcalá “Sociedad, Derecho y Religión” (2006-continúa).</w:t>
      </w:r>
    </w:p>
    <w:p w14:paraId="1BF01E1F" w14:textId="77777777" w:rsidR="00540742" w:rsidRPr="00854598" w:rsidRDefault="00540742" w:rsidP="00540742">
      <w:pPr>
        <w:numPr>
          <w:ilvl w:val="0"/>
          <w:numId w:val="28"/>
        </w:numPr>
        <w:spacing w:after="0" w:line="240" w:lineRule="auto"/>
        <w:jc w:val="both"/>
        <w:rPr>
          <w:rFonts w:ascii="Arial" w:hAnsi="Arial" w:cs="Arial"/>
          <w:b/>
        </w:rPr>
      </w:pPr>
      <w:r w:rsidRPr="00583397">
        <w:rPr>
          <w:rFonts w:ascii="Arial" w:hAnsi="Arial" w:cs="Arial"/>
        </w:rPr>
        <w:t>Director del Grupo de Investigación “Culturas, Religiones y Derechos Humanos” de la Universidad Internac</w:t>
      </w:r>
      <w:r>
        <w:rPr>
          <w:rFonts w:ascii="Arial" w:hAnsi="Arial" w:cs="Arial"/>
        </w:rPr>
        <w:t>ional de La Rioja (2012-2017</w:t>
      </w:r>
      <w:r w:rsidRPr="00583397">
        <w:rPr>
          <w:rFonts w:ascii="Arial" w:hAnsi="Arial" w:cs="Arial"/>
        </w:rPr>
        <w:t xml:space="preserve">). </w:t>
      </w:r>
    </w:p>
    <w:p w14:paraId="4B12582B" w14:textId="77777777" w:rsidR="00CD34E2" w:rsidRPr="00CD34E2" w:rsidRDefault="00CD34E2" w:rsidP="00CD34E2">
      <w:pPr>
        <w:spacing w:after="0" w:line="240" w:lineRule="auto"/>
        <w:ind w:left="357"/>
        <w:jc w:val="both"/>
        <w:rPr>
          <w:rFonts w:ascii="Arial" w:hAnsi="Arial" w:cs="Arial"/>
        </w:rPr>
      </w:pPr>
    </w:p>
    <w:sectPr w:rsidR="00CD34E2" w:rsidRPr="00CD34E2" w:rsidSect="00AB53B4">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170" w:footer="198"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34730" w14:textId="77777777" w:rsidR="006E1229" w:rsidRDefault="006E1229" w:rsidP="00B45F1A">
      <w:pPr>
        <w:spacing w:after="0" w:line="240" w:lineRule="auto"/>
      </w:pPr>
      <w:r>
        <w:separator/>
      </w:r>
    </w:p>
  </w:endnote>
  <w:endnote w:type="continuationSeparator" w:id="0">
    <w:p w14:paraId="04DE1B81" w14:textId="77777777" w:rsidR="006E1229" w:rsidRDefault="006E1229" w:rsidP="00B45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7F3DF" w14:textId="77777777" w:rsidR="008C248B" w:rsidRDefault="008C24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9FB07" w14:textId="77350ACA" w:rsidR="00052F3D" w:rsidRPr="00C50D43" w:rsidRDefault="00052F3D">
    <w:pPr>
      <w:pStyle w:val="Piedepgina"/>
      <w:jc w:val="center"/>
      <w:rPr>
        <w:rFonts w:ascii="Arial" w:hAnsi="Arial" w:cs="Arial"/>
      </w:rPr>
    </w:pPr>
    <w:r w:rsidRPr="00C50D43">
      <w:rPr>
        <w:rFonts w:ascii="Arial" w:hAnsi="Arial" w:cs="Arial"/>
      </w:rPr>
      <w:fldChar w:fldCharType="begin"/>
    </w:r>
    <w:r w:rsidRPr="00C50D43">
      <w:rPr>
        <w:rFonts w:ascii="Arial" w:hAnsi="Arial" w:cs="Arial"/>
      </w:rPr>
      <w:instrText>PAGE   \* MERGEFORMAT</w:instrText>
    </w:r>
    <w:r w:rsidRPr="00C50D43">
      <w:rPr>
        <w:rFonts w:ascii="Arial" w:hAnsi="Arial" w:cs="Arial"/>
      </w:rPr>
      <w:fldChar w:fldCharType="separate"/>
    </w:r>
    <w:r w:rsidR="004266AA">
      <w:rPr>
        <w:rFonts w:ascii="Arial" w:hAnsi="Arial" w:cs="Arial"/>
        <w:noProof/>
      </w:rPr>
      <w:t>2</w:t>
    </w:r>
    <w:r w:rsidRPr="00C50D43">
      <w:rPr>
        <w:rFonts w:ascii="Arial" w:hAnsi="Arial" w:cs="Arial"/>
      </w:rPr>
      <w:fldChar w:fldCharType="end"/>
    </w:r>
  </w:p>
  <w:p w14:paraId="7E502CCB" w14:textId="77777777" w:rsidR="00052F3D" w:rsidRPr="00615AAF" w:rsidRDefault="00052F3D" w:rsidP="00807CFB">
    <w:pPr>
      <w:pStyle w:val="Piedepgina"/>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92938" w14:textId="77777777" w:rsidR="008C248B" w:rsidRDefault="008C24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DC300" w14:textId="77777777" w:rsidR="006E1229" w:rsidRDefault="006E1229" w:rsidP="00B45F1A">
      <w:pPr>
        <w:spacing w:after="0" w:line="240" w:lineRule="auto"/>
      </w:pPr>
      <w:r>
        <w:separator/>
      </w:r>
    </w:p>
  </w:footnote>
  <w:footnote w:type="continuationSeparator" w:id="0">
    <w:p w14:paraId="62C3AC24" w14:textId="77777777" w:rsidR="006E1229" w:rsidRDefault="006E1229" w:rsidP="00B45F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D632B" w14:textId="77777777" w:rsidR="008C248B" w:rsidRDefault="008C24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E8776" w14:textId="32998CD5" w:rsidR="00052F3D" w:rsidRDefault="008C248B" w:rsidP="00BC1FF2">
    <w:pPr>
      <w:pStyle w:val="Encabezado"/>
      <w:ind w:left="-993"/>
    </w:pPr>
    <w:r>
      <w:rPr>
        <w:rFonts w:ascii="Times New Roman" w:hAnsi="Times New Roman"/>
        <w:noProof/>
        <w:sz w:val="24"/>
        <w:szCs w:val="24"/>
        <w:lang w:eastAsia="es-ES"/>
      </w:rPr>
      <w:drawing>
        <wp:anchor distT="0" distB="0" distL="114300" distR="114300" simplePos="0" relativeHeight="251660288" behindDoc="0" locked="0" layoutInCell="1" allowOverlap="1" wp14:anchorId="736F36A5" wp14:editId="5AB20585">
          <wp:simplePos x="0" y="0"/>
          <wp:positionH relativeFrom="column">
            <wp:posOffset>-538480</wp:posOffset>
          </wp:positionH>
          <wp:positionV relativeFrom="paragraph">
            <wp:posOffset>-50800</wp:posOffset>
          </wp:positionV>
          <wp:extent cx="990600" cy="6477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22603"/>
                  <a:stretch/>
                </pic:blipFill>
                <pic:spPr bwMode="auto">
                  <a:xfrm>
                    <a:off x="0" y="0"/>
                    <a:ext cx="990600" cy="647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                                                                                                                                                                                             </w:t>
    </w:r>
    <w:r w:rsidRPr="007E4E98">
      <w:rPr>
        <w:rFonts w:ascii="Arial" w:hAnsi="Arial" w:cs="Arial"/>
        <w:noProof/>
        <w:sz w:val="16"/>
        <w:szCs w:val="16"/>
        <w:lang w:eastAsia="es-ES"/>
      </w:rPr>
      <w:drawing>
        <wp:inline distT="0" distB="0" distL="0" distR="0" wp14:anchorId="3BE0DE10" wp14:editId="3CB3ED5F">
          <wp:extent cx="360000" cy="496800"/>
          <wp:effectExtent l="0" t="0" r="2540" b="0"/>
          <wp:docPr id="4" name="Imagen 4" descr="C:\Users\nahia.aragon\AppData\Local\Microsoft\Windows\Temporary Internet Files\Content.Outlook\GFPFQIJJ\Logo_AEI_sin_fon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ahia.aragon\AppData\Local\Microsoft\Windows\Temporary Internet Files\Content.Outlook\GFPFQIJJ\Logo_AEI_sin_fond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00" cy="4968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86487" w14:textId="77777777" w:rsidR="008C248B" w:rsidRDefault="008C24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71C"/>
    <w:multiLevelType w:val="hybridMultilevel"/>
    <w:tmpl w:val="70DAF61A"/>
    <w:lvl w:ilvl="0" w:tplc="CEEEFD7A">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493E54"/>
    <w:multiLevelType w:val="hybridMultilevel"/>
    <w:tmpl w:val="3AEE0E70"/>
    <w:lvl w:ilvl="0" w:tplc="2E3E61E2">
      <w:start w:val="1"/>
      <w:numFmt w:val="decimal"/>
      <w:lvlText w:val="%1."/>
      <w:lvlJc w:val="left"/>
      <w:pPr>
        <w:ind w:left="720" w:hanging="360"/>
      </w:pPr>
      <w:rPr>
        <w:rFonts w:ascii="Arial" w:eastAsia="Calibri"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2C24391"/>
    <w:multiLevelType w:val="hybridMultilevel"/>
    <w:tmpl w:val="3B84BEE2"/>
    <w:lvl w:ilvl="0" w:tplc="0E4A78D6">
      <w:start w:val="2"/>
      <w:numFmt w:val="bullet"/>
      <w:lvlText w:val="-"/>
      <w:lvlJc w:val="left"/>
      <w:pPr>
        <w:ind w:left="1080" w:hanging="360"/>
      </w:pPr>
      <w:rPr>
        <w:rFonts w:ascii="Arial Narrow" w:eastAsia="Calibri" w:hAnsi="Arial Narrow"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5B44518"/>
    <w:multiLevelType w:val="hybridMultilevel"/>
    <w:tmpl w:val="4CB2C6C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E4553"/>
    <w:multiLevelType w:val="hybridMultilevel"/>
    <w:tmpl w:val="C6449CE0"/>
    <w:lvl w:ilvl="0" w:tplc="CDF4BDFC">
      <w:start w:val="1"/>
      <w:numFmt w:val="decimal"/>
      <w:lvlText w:val="%1."/>
      <w:lvlJc w:val="left"/>
      <w:pPr>
        <w:ind w:left="720" w:hanging="360"/>
      </w:pPr>
      <w:rPr>
        <w:rFonts w:ascii="Arial" w:eastAsia="Calibri"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E1121FA"/>
    <w:multiLevelType w:val="hybridMultilevel"/>
    <w:tmpl w:val="BA4A2C90"/>
    <w:lvl w:ilvl="0" w:tplc="88BC1136">
      <w:start w:val="1"/>
      <w:numFmt w:val="decimal"/>
      <w:lvlText w:val="%1."/>
      <w:lvlJc w:val="left"/>
      <w:pPr>
        <w:ind w:left="720" w:hanging="360"/>
      </w:pPr>
      <w:rPr>
        <w:rFonts w:eastAsia="Calibri" w:cs="Arial" w:hint="default"/>
        <w:color w:val="auto"/>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3953BDD"/>
    <w:multiLevelType w:val="hybridMultilevel"/>
    <w:tmpl w:val="317E36E4"/>
    <w:lvl w:ilvl="0" w:tplc="5F1C1A74">
      <w:start w:val="1"/>
      <w:numFmt w:val="decimal"/>
      <w:lvlText w:val="%1."/>
      <w:lvlJc w:val="left"/>
      <w:pPr>
        <w:ind w:left="720" w:hanging="360"/>
      </w:pPr>
      <w:rPr>
        <w:rFonts w:eastAsia="Calibri" w:cs="Arial" w:hint="default"/>
        <w:color w:val="auto"/>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88662C9"/>
    <w:multiLevelType w:val="hybridMultilevel"/>
    <w:tmpl w:val="5972CAFA"/>
    <w:lvl w:ilvl="0" w:tplc="BBEAB9BE">
      <w:start w:val="1"/>
      <w:numFmt w:val="decimal"/>
      <w:lvlText w:val="%1."/>
      <w:lvlJc w:val="left"/>
      <w:pPr>
        <w:ind w:left="720" w:hanging="360"/>
      </w:pPr>
      <w:rPr>
        <w:rFonts w:eastAsia="Calibri"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DDC1153"/>
    <w:multiLevelType w:val="hybridMultilevel"/>
    <w:tmpl w:val="9C4A3834"/>
    <w:lvl w:ilvl="0" w:tplc="7494C07E">
      <w:start w:val="1"/>
      <w:numFmt w:val="decimal"/>
      <w:lvlText w:val="%1."/>
      <w:lvlJc w:val="left"/>
      <w:pPr>
        <w:ind w:left="720" w:hanging="360"/>
      </w:pPr>
      <w:rPr>
        <w:rFonts w:ascii="Arial" w:eastAsia="Calibri"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F033120"/>
    <w:multiLevelType w:val="hybridMultilevel"/>
    <w:tmpl w:val="4FD04170"/>
    <w:lvl w:ilvl="0" w:tplc="E8B86D3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D22001"/>
    <w:multiLevelType w:val="hybridMultilevel"/>
    <w:tmpl w:val="F36E4482"/>
    <w:lvl w:ilvl="0" w:tplc="A36AB1C6">
      <w:start w:val="1"/>
      <w:numFmt w:val="decimal"/>
      <w:lvlText w:val="%1."/>
      <w:lvlJc w:val="left"/>
      <w:pPr>
        <w:ind w:left="720" w:hanging="360"/>
      </w:pPr>
      <w:rPr>
        <w:rFonts w:ascii="Arial" w:eastAsia="Calibri"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0F02458"/>
    <w:multiLevelType w:val="hybridMultilevel"/>
    <w:tmpl w:val="FAA086D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0F0303B"/>
    <w:multiLevelType w:val="hybridMultilevel"/>
    <w:tmpl w:val="EEFA7190"/>
    <w:lvl w:ilvl="0" w:tplc="003436CC">
      <w:start w:val="1"/>
      <w:numFmt w:val="decimal"/>
      <w:lvlText w:val="%1."/>
      <w:lvlJc w:val="left"/>
      <w:pPr>
        <w:ind w:left="720" w:hanging="360"/>
      </w:pPr>
      <w:rPr>
        <w:rFonts w:ascii="Arial" w:eastAsia="Calibri"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13210FF"/>
    <w:multiLevelType w:val="hybridMultilevel"/>
    <w:tmpl w:val="144E7C5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282562C"/>
    <w:multiLevelType w:val="hybridMultilevel"/>
    <w:tmpl w:val="7E34EED0"/>
    <w:lvl w:ilvl="0" w:tplc="7D628492">
      <w:start w:val="1"/>
      <w:numFmt w:val="decimal"/>
      <w:lvlText w:val="%1."/>
      <w:lvlJc w:val="left"/>
      <w:pPr>
        <w:tabs>
          <w:tab w:val="num" w:pos="735"/>
        </w:tabs>
        <w:ind w:left="735" w:hanging="375"/>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43EB5487"/>
    <w:multiLevelType w:val="hybridMultilevel"/>
    <w:tmpl w:val="72F46A5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44D970DB"/>
    <w:multiLevelType w:val="hybridMultilevel"/>
    <w:tmpl w:val="E40C45C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7000540"/>
    <w:multiLevelType w:val="hybridMultilevel"/>
    <w:tmpl w:val="25A6B86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C80002A"/>
    <w:multiLevelType w:val="hybridMultilevel"/>
    <w:tmpl w:val="F98877A0"/>
    <w:lvl w:ilvl="0" w:tplc="0C0A0005">
      <w:start w:val="1"/>
      <w:numFmt w:val="bullet"/>
      <w:lvlText w:val=""/>
      <w:lvlJc w:val="left"/>
      <w:pPr>
        <w:tabs>
          <w:tab w:val="num" w:pos="360"/>
        </w:tabs>
        <w:ind w:left="360" w:hanging="360"/>
      </w:pPr>
      <w:rPr>
        <w:rFonts w:ascii="Wingdings" w:hAnsi="Wingdings" w:hint="default"/>
        <w:b/>
        <w:i w:val="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9" w15:restartNumberingAfterBreak="0">
    <w:nsid w:val="553F11DE"/>
    <w:multiLevelType w:val="hybridMultilevel"/>
    <w:tmpl w:val="69181AF8"/>
    <w:lvl w:ilvl="0" w:tplc="0C0A0005">
      <w:start w:val="1"/>
      <w:numFmt w:val="bullet"/>
      <w:lvlText w:val=""/>
      <w:lvlJc w:val="left"/>
      <w:pPr>
        <w:tabs>
          <w:tab w:val="num" w:pos="720"/>
        </w:tabs>
        <w:ind w:left="720" w:hanging="360"/>
      </w:pPr>
      <w:rPr>
        <w:rFonts w:ascii="Wingdings" w:hAnsi="Wingdings" w:hint="default"/>
        <w:b/>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5546345B"/>
    <w:multiLevelType w:val="hybridMultilevel"/>
    <w:tmpl w:val="8D347508"/>
    <w:lvl w:ilvl="0" w:tplc="0C0A0005">
      <w:start w:val="1"/>
      <w:numFmt w:val="bullet"/>
      <w:lvlText w:val=""/>
      <w:lvlJc w:val="left"/>
      <w:pPr>
        <w:ind w:left="360" w:hanging="360"/>
      </w:pPr>
      <w:rPr>
        <w:rFonts w:ascii="Wingdings" w:hAnsi="Wingdings" w:hint="default"/>
        <w:b/>
        <w:i w:val="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59B1195E"/>
    <w:multiLevelType w:val="hybridMultilevel"/>
    <w:tmpl w:val="A290ED7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DCA6B7B"/>
    <w:multiLevelType w:val="hybridMultilevel"/>
    <w:tmpl w:val="4B9ADFF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08102B9"/>
    <w:multiLevelType w:val="hybridMultilevel"/>
    <w:tmpl w:val="5476C97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1333DC3"/>
    <w:multiLevelType w:val="hybridMultilevel"/>
    <w:tmpl w:val="C5AE28C2"/>
    <w:lvl w:ilvl="0" w:tplc="0B727FCC">
      <w:start w:val="1"/>
      <w:numFmt w:val="decimal"/>
      <w:lvlText w:val="%1."/>
      <w:lvlJc w:val="left"/>
      <w:pPr>
        <w:ind w:left="720" w:hanging="360"/>
      </w:pPr>
      <w:rPr>
        <w:rFonts w:ascii="Arial" w:eastAsia="Calibri"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27C7827"/>
    <w:multiLevelType w:val="hybridMultilevel"/>
    <w:tmpl w:val="AEB865E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0222547"/>
    <w:multiLevelType w:val="hybridMultilevel"/>
    <w:tmpl w:val="A68CE68E"/>
    <w:lvl w:ilvl="0" w:tplc="848C5A5E">
      <w:start w:val="1"/>
      <w:numFmt w:val="decimal"/>
      <w:lvlText w:val="%1."/>
      <w:lvlJc w:val="left"/>
      <w:pPr>
        <w:ind w:left="720" w:hanging="360"/>
      </w:pPr>
      <w:rPr>
        <w:rFonts w:ascii="Arial" w:eastAsia="Calibri" w:hAnsi="Arial" w:cs="Arial"/>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29164AD"/>
    <w:multiLevelType w:val="hybridMultilevel"/>
    <w:tmpl w:val="00D2EA46"/>
    <w:lvl w:ilvl="0" w:tplc="0C0A0005">
      <w:start w:val="1"/>
      <w:numFmt w:val="bullet"/>
      <w:lvlText w:val=""/>
      <w:lvlJc w:val="left"/>
      <w:pPr>
        <w:ind w:left="360" w:hanging="360"/>
      </w:pPr>
      <w:rPr>
        <w:rFonts w:ascii="Wingdings" w:hAnsi="Wingdings" w:hint="default"/>
        <w:b/>
        <w:i w:val="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7367772E"/>
    <w:multiLevelType w:val="hybridMultilevel"/>
    <w:tmpl w:val="8ECE19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6FC7471"/>
    <w:multiLevelType w:val="hybridMultilevel"/>
    <w:tmpl w:val="3D4AB1C8"/>
    <w:lvl w:ilvl="0" w:tplc="0C50BBAC">
      <w:start w:val="1"/>
      <w:numFmt w:val="bullet"/>
      <w:lvlText w:val="-"/>
      <w:lvlJc w:val="left"/>
      <w:pPr>
        <w:ind w:left="360" w:hanging="360"/>
      </w:pPr>
      <w:rPr>
        <w:rFonts w:ascii="Times New Roman" w:eastAsia="Times New Roman" w:hAnsi="Times New Roman" w:cs="Times New Roman" w:hint="default"/>
        <w:b w:val="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0" w15:restartNumberingAfterBreak="0">
    <w:nsid w:val="7EF268C4"/>
    <w:multiLevelType w:val="hybridMultilevel"/>
    <w:tmpl w:val="A640779A"/>
    <w:lvl w:ilvl="0" w:tplc="03E00BDE">
      <w:start w:val="1"/>
      <w:numFmt w:val="decimal"/>
      <w:suff w:val="space"/>
      <w:lvlText w:val="%1."/>
      <w:lvlJc w:val="left"/>
      <w:pPr>
        <w:ind w:left="720" w:hanging="360"/>
      </w:pPr>
      <w:rPr>
        <w:rFonts w:hint="default"/>
        <w:b/>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9"/>
  </w:num>
  <w:num w:numId="2">
    <w:abstractNumId w:val="17"/>
  </w:num>
  <w:num w:numId="3">
    <w:abstractNumId w:val="10"/>
  </w:num>
  <w:num w:numId="4">
    <w:abstractNumId w:val="1"/>
  </w:num>
  <w:num w:numId="5">
    <w:abstractNumId w:val="4"/>
  </w:num>
  <w:num w:numId="6">
    <w:abstractNumId w:val="0"/>
  </w:num>
  <w:num w:numId="7">
    <w:abstractNumId w:val="21"/>
  </w:num>
  <w:num w:numId="8">
    <w:abstractNumId w:val="28"/>
  </w:num>
  <w:num w:numId="9">
    <w:abstractNumId w:val="23"/>
  </w:num>
  <w:num w:numId="10">
    <w:abstractNumId w:val="2"/>
  </w:num>
  <w:num w:numId="11">
    <w:abstractNumId w:val="6"/>
  </w:num>
  <w:num w:numId="12">
    <w:abstractNumId w:val="5"/>
  </w:num>
  <w:num w:numId="13">
    <w:abstractNumId w:val="13"/>
  </w:num>
  <w:num w:numId="14">
    <w:abstractNumId w:val="7"/>
  </w:num>
  <w:num w:numId="15">
    <w:abstractNumId w:val="16"/>
  </w:num>
  <w:num w:numId="16">
    <w:abstractNumId w:val="25"/>
  </w:num>
  <w:num w:numId="17">
    <w:abstractNumId w:val="11"/>
  </w:num>
  <w:num w:numId="18">
    <w:abstractNumId w:val="8"/>
  </w:num>
  <w:num w:numId="19">
    <w:abstractNumId w:val="24"/>
  </w:num>
  <w:num w:numId="20">
    <w:abstractNumId w:val="12"/>
  </w:num>
  <w:num w:numId="21">
    <w:abstractNumId w:val="26"/>
  </w:num>
  <w:num w:numId="22">
    <w:abstractNumId w:val="22"/>
  </w:num>
  <w:num w:numId="23">
    <w:abstractNumId w:val="3"/>
  </w:num>
  <w:num w:numId="24">
    <w:abstractNumId w:val="29"/>
  </w:num>
  <w:num w:numId="25">
    <w:abstractNumId w:val="18"/>
  </w:num>
  <w:num w:numId="26">
    <w:abstractNumId w:val="20"/>
  </w:num>
  <w:num w:numId="27">
    <w:abstractNumId w:val="19"/>
  </w:num>
  <w:num w:numId="28">
    <w:abstractNumId w:val="27"/>
  </w:num>
  <w:num w:numId="29">
    <w:abstractNumId w:val="15"/>
  </w:num>
  <w:num w:numId="30">
    <w:abstractNumId w:val="30"/>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2ED"/>
    <w:rsid w:val="00004BD4"/>
    <w:rsid w:val="00013CB4"/>
    <w:rsid w:val="000175A6"/>
    <w:rsid w:val="0003582D"/>
    <w:rsid w:val="00052F3D"/>
    <w:rsid w:val="00056385"/>
    <w:rsid w:val="00057E2C"/>
    <w:rsid w:val="00071E2C"/>
    <w:rsid w:val="00073686"/>
    <w:rsid w:val="00083105"/>
    <w:rsid w:val="000906AE"/>
    <w:rsid w:val="00090E15"/>
    <w:rsid w:val="000A70C7"/>
    <w:rsid w:val="000E4DF7"/>
    <w:rsid w:val="00111777"/>
    <w:rsid w:val="0011323D"/>
    <w:rsid w:val="0012356B"/>
    <w:rsid w:val="001406E4"/>
    <w:rsid w:val="001457D9"/>
    <w:rsid w:val="001467B2"/>
    <w:rsid w:val="00146D1C"/>
    <w:rsid w:val="00180494"/>
    <w:rsid w:val="001851A4"/>
    <w:rsid w:val="001855EF"/>
    <w:rsid w:val="001B56E2"/>
    <w:rsid w:val="001C52F9"/>
    <w:rsid w:val="001C7D7F"/>
    <w:rsid w:val="001D699A"/>
    <w:rsid w:val="001F3648"/>
    <w:rsid w:val="001F3DEC"/>
    <w:rsid w:val="0021794C"/>
    <w:rsid w:val="00222357"/>
    <w:rsid w:val="00226DE2"/>
    <w:rsid w:val="00233A1D"/>
    <w:rsid w:val="0024160D"/>
    <w:rsid w:val="002504FA"/>
    <w:rsid w:val="0025348E"/>
    <w:rsid w:val="00276A8D"/>
    <w:rsid w:val="002A02D4"/>
    <w:rsid w:val="002C4122"/>
    <w:rsid w:val="002D13F9"/>
    <w:rsid w:val="002D35B6"/>
    <w:rsid w:val="002F2BED"/>
    <w:rsid w:val="002F7611"/>
    <w:rsid w:val="003041F0"/>
    <w:rsid w:val="00320A4F"/>
    <w:rsid w:val="0032450B"/>
    <w:rsid w:val="003275A9"/>
    <w:rsid w:val="00335B10"/>
    <w:rsid w:val="0036070B"/>
    <w:rsid w:val="0036238B"/>
    <w:rsid w:val="00364522"/>
    <w:rsid w:val="00366FEA"/>
    <w:rsid w:val="00372FDB"/>
    <w:rsid w:val="00385EAD"/>
    <w:rsid w:val="003A1BB3"/>
    <w:rsid w:val="003A4BB3"/>
    <w:rsid w:val="003A68B6"/>
    <w:rsid w:val="00404A46"/>
    <w:rsid w:val="00415C25"/>
    <w:rsid w:val="004266AA"/>
    <w:rsid w:val="00432CC4"/>
    <w:rsid w:val="00464706"/>
    <w:rsid w:val="004A3972"/>
    <w:rsid w:val="004A75FF"/>
    <w:rsid w:val="004B347B"/>
    <w:rsid w:val="004D1EC7"/>
    <w:rsid w:val="004D431D"/>
    <w:rsid w:val="004E261D"/>
    <w:rsid w:val="004E6A8A"/>
    <w:rsid w:val="004F18E4"/>
    <w:rsid w:val="00510BA0"/>
    <w:rsid w:val="005240D3"/>
    <w:rsid w:val="00540742"/>
    <w:rsid w:val="005428A5"/>
    <w:rsid w:val="0054690E"/>
    <w:rsid w:val="00567C51"/>
    <w:rsid w:val="00583397"/>
    <w:rsid w:val="00597199"/>
    <w:rsid w:val="005973EB"/>
    <w:rsid w:val="005A3C65"/>
    <w:rsid w:val="005A5AB9"/>
    <w:rsid w:val="005B78E5"/>
    <w:rsid w:val="005C38D7"/>
    <w:rsid w:val="0060794D"/>
    <w:rsid w:val="00615AAF"/>
    <w:rsid w:val="00623D6D"/>
    <w:rsid w:val="00650E71"/>
    <w:rsid w:val="00674285"/>
    <w:rsid w:val="00696B6C"/>
    <w:rsid w:val="006A071E"/>
    <w:rsid w:val="006A71C2"/>
    <w:rsid w:val="006B2155"/>
    <w:rsid w:val="006C753C"/>
    <w:rsid w:val="006E1229"/>
    <w:rsid w:val="006F29C7"/>
    <w:rsid w:val="006F635F"/>
    <w:rsid w:val="006F7A31"/>
    <w:rsid w:val="00714B74"/>
    <w:rsid w:val="00715CED"/>
    <w:rsid w:val="00723EE6"/>
    <w:rsid w:val="00747DC5"/>
    <w:rsid w:val="007664E8"/>
    <w:rsid w:val="00787D02"/>
    <w:rsid w:val="00792F2C"/>
    <w:rsid w:val="007A5C32"/>
    <w:rsid w:val="007C61AA"/>
    <w:rsid w:val="007D0116"/>
    <w:rsid w:val="007D0AB1"/>
    <w:rsid w:val="007D5A83"/>
    <w:rsid w:val="007E4E6E"/>
    <w:rsid w:val="00807CFB"/>
    <w:rsid w:val="008133B3"/>
    <w:rsid w:val="00815E92"/>
    <w:rsid w:val="00831666"/>
    <w:rsid w:val="0085318E"/>
    <w:rsid w:val="00854598"/>
    <w:rsid w:val="008604D6"/>
    <w:rsid w:val="008A446F"/>
    <w:rsid w:val="008B1219"/>
    <w:rsid w:val="008C248B"/>
    <w:rsid w:val="008D09E4"/>
    <w:rsid w:val="008D4B67"/>
    <w:rsid w:val="008E1DDC"/>
    <w:rsid w:val="0090213E"/>
    <w:rsid w:val="009336F0"/>
    <w:rsid w:val="00934B86"/>
    <w:rsid w:val="00994547"/>
    <w:rsid w:val="009A35F1"/>
    <w:rsid w:val="009B22DD"/>
    <w:rsid w:val="009C1E87"/>
    <w:rsid w:val="009D14EA"/>
    <w:rsid w:val="009D316B"/>
    <w:rsid w:val="009D4629"/>
    <w:rsid w:val="009E20B3"/>
    <w:rsid w:val="00A01439"/>
    <w:rsid w:val="00A051AB"/>
    <w:rsid w:val="00A22C8D"/>
    <w:rsid w:val="00A31137"/>
    <w:rsid w:val="00A50484"/>
    <w:rsid w:val="00A57D02"/>
    <w:rsid w:val="00A80E96"/>
    <w:rsid w:val="00AB53B4"/>
    <w:rsid w:val="00AB604E"/>
    <w:rsid w:val="00AC16B6"/>
    <w:rsid w:val="00AE193F"/>
    <w:rsid w:val="00AE506A"/>
    <w:rsid w:val="00AE77B1"/>
    <w:rsid w:val="00B008BA"/>
    <w:rsid w:val="00B333B2"/>
    <w:rsid w:val="00B45F1A"/>
    <w:rsid w:val="00B61F9B"/>
    <w:rsid w:val="00B65F0C"/>
    <w:rsid w:val="00B67504"/>
    <w:rsid w:val="00B71F5D"/>
    <w:rsid w:val="00B8658E"/>
    <w:rsid w:val="00B90924"/>
    <w:rsid w:val="00B94CCE"/>
    <w:rsid w:val="00BA53F6"/>
    <w:rsid w:val="00BA6F58"/>
    <w:rsid w:val="00BC1FF2"/>
    <w:rsid w:val="00BE75C6"/>
    <w:rsid w:val="00C06C85"/>
    <w:rsid w:val="00C07922"/>
    <w:rsid w:val="00C36A2A"/>
    <w:rsid w:val="00C50D43"/>
    <w:rsid w:val="00C53724"/>
    <w:rsid w:val="00C61B6D"/>
    <w:rsid w:val="00C82086"/>
    <w:rsid w:val="00C93E47"/>
    <w:rsid w:val="00CD174B"/>
    <w:rsid w:val="00CD23DD"/>
    <w:rsid w:val="00CD34E2"/>
    <w:rsid w:val="00CE553A"/>
    <w:rsid w:val="00CF705F"/>
    <w:rsid w:val="00D10D38"/>
    <w:rsid w:val="00D1716B"/>
    <w:rsid w:val="00D462E9"/>
    <w:rsid w:val="00D5003B"/>
    <w:rsid w:val="00D5604A"/>
    <w:rsid w:val="00D651BD"/>
    <w:rsid w:val="00D723A6"/>
    <w:rsid w:val="00D77274"/>
    <w:rsid w:val="00D9414F"/>
    <w:rsid w:val="00D95D25"/>
    <w:rsid w:val="00DB1849"/>
    <w:rsid w:val="00DB1C8A"/>
    <w:rsid w:val="00DC61F6"/>
    <w:rsid w:val="00DD46D7"/>
    <w:rsid w:val="00DE6C22"/>
    <w:rsid w:val="00E223B1"/>
    <w:rsid w:val="00E45179"/>
    <w:rsid w:val="00E4704C"/>
    <w:rsid w:val="00E83C0A"/>
    <w:rsid w:val="00EC29F9"/>
    <w:rsid w:val="00F03A88"/>
    <w:rsid w:val="00F10AC8"/>
    <w:rsid w:val="00F36338"/>
    <w:rsid w:val="00F51D9E"/>
    <w:rsid w:val="00F550E8"/>
    <w:rsid w:val="00F63D6E"/>
    <w:rsid w:val="00F63EFF"/>
    <w:rsid w:val="00F73F8B"/>
    <w:rsid w:val="00F872ED"/>
    <w:rsid w:val="00F87E06"/>
    <w:rsid w:val="00F976EB"/>
    <w:rsid w:val="00FC5DE7"/>
    <w:rsid w:val="00FF4D0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356D061"/>
  <w15:docId w15:val="{EDC7C37B-1B6F-4FD2-9946-5897D3C2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45F1A"/>
    <w:pPr>
      <w:tabs>
        <w:tab w:val="center" w:pos="4252"/>
        <w:tab w:val="right" w:pos="8504"/>
      </w:tabs>
      <w:spacing w:after="0" w:line="240" w:lineRule="auto"/>
    </w:pPr>
  </w:style>
  <w:style w:type="character" w:customStyle="1" w:styleId="EncabezadoCar">
    <w:name w:val="Encabezado Car"/>
    <w:basedOn w:val="Fuentedeprrafopredeter"/>
    <w:link w:val="Encabezado"/>
    <w:rsid w:val="00B45F1A"/>
  </w:style>
  <w:style w:type="paragraph" w:styleId="Piedepgina">
    <w:name w:val="footer"/>
    <w:basedOn w:val="Normal"/>
    <w:link w:val="PiedepginaCar"/>
    <w:uiPriority w:val="99"/>
    <w:unhideWhenUsed/>
    <w:rsid w:val="00B45F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45F1A"/>
  </w:style>
  <w:style w:type="paragraph" w:styleId="Prrafodelista">
    <w:name w:val="List Paragraph"/>
    <w:basedOn w:val="Normal"/>
    <w:uiPriority w:val="34"/>
    <w:qFormat/>
    <w:rsid w:val="000906AE"/>
    <w:pPr>
      <w:ind w:left="720"/>
      <w:contextualSpacing/>
    </w:pPr>
  </w:style>
  <w:style w:type="paragraph" w:styleId="Textodeglobo">
    <w:name w:val="Balloon Text"/>
    <w:basedOn w:val="Normal"/>
    <w:link w:val="TextodegloboCar"/>
    <w:uiPriority w:val="99"/>
    <w:semiHidden/>
    <w:unhideWhenUsed/>
    <w:rsid w:val="0025348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25348E"/>
    <w:rPr>
      <w:rFonts w:ascii="Tahoma" w:hAnsi="Tahoma" w:cs="Tahoma"/>
      <w:sz w:val="16"/>
      <w:szCs w:val="16"/>
    </w:rPr>
  </w:style>
  <w:style w:type="table" w:styleId="Tablaconcuadrcula">
    <w:name w:val="Table Grid"/>
    <w:basedOn w:val="Tablanormal"/>
    <w:uiPriority w:val="59"/>
    <w:rsid w:val="001406E4"/>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583397"/>
    <w:pPr>
      <w:spacing w:after="0" w:line="240" w:lineRule="auto"/>
    </w:pPr>
    <w:rPr>
      <w:rFonts w:ascii="Times New Roman" w:eastAsia="Times New Roman" w:hAnsi="Times New Roman"/>
      <w:szCs w:val="20"/>
      <w:lang w:eastAsia="es-ES"/>
    </w:rPr>
  </w:style>
  <w:style w:type="character" w:customStyle="1" w:styleId="TextoindependienteCar">
    <w:name w:val="Texto independiente Car"/>
    <w:basedOn w:val="Fuentedeprrafopredeter"/>
    <w:link w:val="Textoindependiente"/>
    <w:rsid w:val="00583397"/>
    <w:rPr>
      <w:rFonts w:ascii="Times New Roman" w:eastAsia="Times New Roman" w:hAnsi="Times New Roman"/>
      <w:sz w:val="22"/>
    </w:rPr>
  </w:style>
  <w:style w:type="character" w:styleId="Textoennegrita">
    <w:name w:val="Strong"/>
    <w:basedOn w:val="Fuentedeprrafopredeter"/>
    <w:uiPriority w:val="22"/>
    <w:qFormat/>
    <w:rsid w:val="005407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5204">
      <w:bodyDiv w:val="1"/>
      <w:marLeft w:val="0"/>
      <w:marRight w:val="0"/>
      <w:marTop w:val="0"/>
      <w:marBottom w:val="0"/>
      <w:divBdr>
        <w:top w:val="none" w:sz="0" w:space="0" w:color="auto"/>
        <w:left w:val="none" w:sz="0" w:space="0" w:color="auto"/>
        <w:bottom w:val="none" w:sz="0" w:space="0" w:color="auto"/>
        <w:right w:val="none" w:sz="0" w:space="0" w:color="auto"/>
      </w:divBdr>
    </w:div>
    <w:div w:id="45692026">
      <w:bodyDiv w:val="1"/>
      <w:marLeft w:val="0"/>
      <w:marRight w:val="0"/>
      <w:marTop w:val="0"/>
      <w:marBottom w:val="0"/>
      <w:divBdr>
        <w:top w:val="none" w:sz="0" w:space="0" w:color="auto"/>
        <w:left w:val="none" w:sz="0" w:space="0" w:color="auto"/>
        <w:bottom w:val="none" w:sz="0" w:space="0" w:color="auto"/>
        <w:right w:val="none" w:sz="0" w:space="0" w:color="auto"/>
      </w:divBdr>
    </w:div>
    <w:div w:id="310869050">
      <w:bodyDiv w:val="1"/>
      <w:marLeft w:val="0"/>
      <w:marRight w:val="0"/>
      <w:marTop w:val="0"/>
      <w:marBottom w:val="0"/>
      <w:divBdr>
        <w:top w:val="none" w:sz="0" w:space="0" w:color="auto"/>
        <w:left w:val="none" w:sz="0" w:space="0" w:color="auto"/>
        <w:bottom w:val="none" w:sz="0" w:space="0" w:color="auto"/>
        <w:right w:val="none" w:sz="0" w:space="0" w:color="auto"/>
      </w:divBdr>
    </w:div>
    <w:div w:id="582033943">
      <w:bodyDiv w:val="1"/>
      <w:marLeft w:val="0"/>
      <w:marRight w:val="0"/>
      <w:marTop w:val="0"/>
      <w:marBottom w:val="0"/>
      <w:divBdr>
        <w:top w:val="none" w:sz="0" w:space="0" w:color="auto"/>
        <w:left w:val="none" w:sz="0" w:space="0" w:color="auto"/>
        <w:bottom w:val="none" w:sz="0" w:space="0" w:color="auto"/>
        <w:right w:val="none" w:sz="0" w:space="0" w:color="auto"/>
      </w:divBdr>
    </w:div>
    <w:div w:id="913927074">
      <w:bodyDiv w:val="1"/>
      <w:marLeft w:val="0"/>
      <w:marRight w:val="0"/>
      <w:marTop w:val="0"/>
      <w:marBottom w:val="0"/>
      <w:divBdr>
        <w:top w:val="none" w:sz="0" w:space="0" w:color="auto"/>
        <w:left w:val="none" w:sz="0" w:space="0" w:color="auto"/>
        <w:bottom w:val="none" w:sz="0" w:space="0" w:color="auto"/>
        <w:right w:val="none" w:sz="0" w:space="0" w:color="auto"/>
      </w:divBdr>
    </w:div>
    <w:div w:id="966929149">
      <w:bodyDiv w:val="1"/>
      <w:marLeft w:val="0"/>
      <w:marRight w:val="0"/>
      <w:marTop w:val="0"/>
      <w:marBottom w:val="0"/>
      <w:divBdr>
        <w:top w:val="none" w:sz="0" w:space="0" w:color="auto"/>
        <w:left w:val="none" w:sz="0" w:space="0" w:color="auto"/>
        <w:bottom w:val="none" w:sz="0" w:space="0" w:color="auto"/>
        <w:right w:val="none" w:sz="0" w:space="0" w:color="auto"/>
      </w:divBdr>
    </w:div>
    <w:div w:id="1033388659">
      <w:bodyDiv w:val="1"/>
      <w:marLeft w:val="0"/>
      <w:marRight w:val="0"/>
      <w:marTop w:val="0"/>
      <w:marBottom w:val="0"/>
      <w:divBdr>
        <w:top w:val="none" w:sz="0" w:space="0" w:color="auto"/>
        <w:left w:val="none" w:sz="0" w:space="0" w:color="auto"/>
        <w:bottom w:val="none" w:sz="0" w:space="0" w:color="auto"/>
        <w:right w:val="none" w:sz="0" w:space="0" w:color="auto"/>
      </w:divBdr>
    </w:div>
    <w:div w:id="1549610767">
      <w:bodyDiv w:val="1"/>
      <w:marLeft w:val="0"/>
      <w:marRight w:val="0"/>
      <w:marTop w:val="0"/>
      <w:marBottom w:val="0"/>
      <w:divBdr>
        <w:top w:val="none" w:sz="0" w:space="0" w:color="auto"/>
        <w:left w:val="none" w:sz="0" w:space="0" w:color="auto"/>
        <w:bottom w:val="none" w:sz="0" w:space="0" w:color="auto"/>
        <w:right w:val="none" w:sz="0" w:space="0" w:color="auto"/>
      </w:divBdr>
    </w:div>
    <w:div w:id="1569850344">
      <w:bodyDiv w:val="1"/>
      <w:marLeft w:val="0"/>
      <w:marRight w:val="0"/>
      <w:marTop w:val="0"/>
      <w:marBottom w:val="0"/>
      <w:divBdr>
        <w:top w:val="none" w:sz="0" w:space="0" w:color="auto"/>
        <w:left w:val="none" w:sz="0" w:space="0" w:color="auto"/>
        <w:bottom w:val="none" w:sz="0" w:space="0" w:color="auto"/>
        <w:right w:val="none" w:sz="0" w:space="0" w:color="auto"/>
      </w:divBdr>
    </w:div>
    <w:div w:id="1696030766">
      <w:bodyDiv w:val="1"/>
      <w:marLeft w:val="0"/>
      <w:marRight w:val="0"/>
      <w:marTop w:val="0"/>
      <w:marBottom w:val="0"/>
      <w:divBdr>
        <w:top w:val="none" w:sz="0" w:space="0" w:color="auto"/>
        <w:left w:val="none" w:sz="0" w:space="0" w:color="auto"/>
        <w:bottom w:val="none" w:sz="0" w:space="0" w:color="auto"/>
        <w:right w:val="none" w:sz="0" w:space="0" w:color="auto"/>
      </w:divBdr>
    </w:div>
    <w:div w:id="1734960130">
      <w:bodyDiv w:val="1"/>
      <w:marLeft w:val="0"/>
      <w:marRight w:val="0"/>
      <w:marTop w:val="0"/>
      <w:marBottom w:val="0"/>
      <w:divBdr>
        <w:top w:val="none" w:sz="0" w:space="0" w:color="auto"/>
        <w:left w:val="none" w:sz="0" w:space="0" w:color="auto"/>
        <w:bottom w:val="none" w:sz="0" w:space="0" w:color="auto"/>
        <w:right w:val="none" w:sz="0" w:space="0" w:color="auto"/>
      </w:divBdr>
    </w:div>
    <w:div w:id="1862815829">
      <w:bodyDiv w:val="1"/>
      <w:marLeft w:val="0"/>
      <w:marRight w:val="0"/>
      <w:marTop w:val="0"/>
      <w:marBottom w:val="0"/>
      <w:divBdr>
        <w:top w:val="none" w:sz="0" w:space="0" w:color="auto"/>
        <w:left w:val="none" w:sz="0" w:space="0" w:color="auto"/>
        <w:bottom w:val="none" w:sz="0" w:space="0" w:color="auto"/>
        <w:right w:val="none" w:sz="0" w:space="0" w:color="auto"/>
      </w:divBdr>
    </w:div>
    <w:div w:id="1998535727">
      <w:bodyDiv w:val="1"/>
      <w:marLeft w:val="0"/>
      <w:marRight w:val="0"/>
      <w:marTop w:val="0"/>
      <w:marBottom w:val="0"/>
      <w:divBdr>
        <w:top w:val="none" w:sz="0" w:space="0" w:color="auto"/>
        <w:left w:val="none" w:sz="0" w:space="0" w:color="auto"/>
        <w:bottom w:val="none" w:sz="0" w:space="0" w:color="auto"/>
        <w:right w:val="none" w:sz="0" w:space="0" w:color="auto"/>
      </w:divBdr>
    </w:div>
    <w:div w:id="2065445361">
      <w:bodyDiv w:val="1"/>
      <w:marLeft w:val="0"/>
      <w:marRight w:val="0"/>
      <w:marTop w:val="0"/>
      <w:marBottom w:val="0"/>
      <w:divBdr>
        <w:top w:val="none" w:sz="0" w:space="0" w:color="auto"/>
        <w:left w:val="none" w:sz="0" w:space="0" w:color="auto"/>
        <w:bottom w:val="none" w:sz="0" w:space="0" w:color="auto"/>
        <w:right w:val="none" w:sz="0" w:space="0" w:color="auto"/>
      </w:divBdr>
    </w:div>
    <w:div w:id="2079551792">
      <w:bodyDiv w:val="1"/>
      <w:marLeft w:val="0"/>
      <w:marRight w:val="0"/>
      <w:marTop w:val="0"/>
      <w:marBottom w:val="0"/>
      <w:divBdr>
        <w:top w:val="none" w:sz="0" w:space="0" w:color="auto"/>
        <w:left w:val="none" w:sz="0" w:space="0" w:color="auto"/>
        <w:bottom w:val="none" w:sz="0" w:space="0" w:color="auto"/>
        <w:right w:val="none" w:sz="0" w:space="0" w:color="auto"/>
      </w:divBdr>
    </w:div>
    <w:div w:id="211151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F2DD-5D4C-41F9-9FC8-99FB081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2468</Words>
  <Characters>13579</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Ministerio de Ciencia e Innovación</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Franch Meneu, M.Asuncion</dc:creator>
  <cp:lastModifiedBy>Lydia Trigo Gonzalez</cp:lastModifiedBy>
  <cp:revision>2</cp:revision>
  <cp:lastPrinted>2021-09-07T13:40:00Z</cp:lastPrinted>
  <dcterms:created xsi:type="dcterms:W3CDTF">2022-04-05T07:09:00Z</dcterms:created>
  <dcterms:modified xsi:type="dcterms:W3CDTF">2022-04-05T07:09:00Z</dcterms:modified>
</cp:coreProperties>
</file>